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7F7" w:rsidRPr="00DE27F7" w:rsidRDefault="00DE27F7" w:rsidP="00DE27F7">
      <w:pPr>
        <w:jc w:val="center"/>
        <w:rPr>
          <w:rFonts w:ascii="Times New Roman" w:hAnsi="Times New Roman" w:cs="Times New Roman"/>
          <w:sz w:val="24"/>
          <w:szCs w:val="24"/>
        </w:rPr>
      </w:pPr>
      <w:r w:rsidRPr="00DE27F7">
        <w:rPr>
          <w:rFonts w:ascii="Times New Roman" w:hAnsi="Times New Roman" w:cs="Times New Roman"/>
          <w:sz w:val="24"/>
          <w:szCs w:val="24"/>
        </w:rPr>
        <w:t>Государственное казенное общеобразовательное учреждение</w:t>
      </w:r>
    </w:p>
    <w:p w:rsidR="00DE27F7" w:rsidRDefault="00DE27F7" w:rsidP="00DE27F7">
      <w:pPr>
        <w:jc w:val="center"/>
        <w:rPr>
          <w:rFonts w:ascii="Times New Roman" w:hAnsi="Times New Roman" w:cs="Times New Roman"/>
          <w:sz w:val="24"/>
          <w:szCs w:val="24"/>
        </w:rPr>
      </w:pPr>
      <w:r w:rsidRPr="00DE27F7">
        <w:rPr>
          <w:rFonts w:ascii="Times New Roman" w:hAnsi="Times New Roman" w:cs="Times New Roman"/>
          <w:sz w:val="24"/>
          <w:szCs w:val="24"/>
        </w:rPr>
        <w:t>для детей-сирот и детей, оставшихся без попечения родителей,</w:t>
      </w:r>
    </w:p>
    <w:p w:rsidR="00DE27F7" w:rsidRPr="00DE27F7" w:rsidRDefault="00DE27F7" w:rsidP="00DE27F7">
      <w:pPr>
        <w:jc w:val="center"/>
        <w:rPr>
          <w:rFonts w:ascii="Times New Roman" w:hAnsi="Times New Roman" w:cs="Times New Roman"/>
          <w:sz w:val="24"/>
          <w:szCs w:val="24"/>
        </w:rPr>
      </w:pPr>
      <w:r w:rsidRPr="00DE27F7">
        <w:rPr>
          <w:rFonts w:ascii="Times New Roman" w:hAnsi="Times New Roman" w:cs="Times New Roman"/>
          <w:sz w:val="24"/>
          <w:szCs w:val="24"/>
        </w:rPr>
        <w:t>Сахалинской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27F7">
        <w:rPr>
          <w:rFonts w:ascii="Times New Roman" w:hAnsi="Times New Roman" w:cs="Times New Roman"/>
          <w:sz w:val="24"/>
          <w:szCs w:val="24"/>
        </w:rPr>
        <w:t>«Школа - интернат «Радуга»</w:t>
      </w:r>
    </w:p>
    <w:p w:rsidR="00DE27F7" w:rsidRPr="00DE27F7" w:rsidRDefault="00DE27F7" w:rsidP="00DE27F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27F7" w:rsidRPr="00DE27F7" w:rsidRDefault="00DE27F7" w:rsidP="00DE27F7">
      <w:pPr>
        <w:rPr>
          <w:rFonts w:ascii="Times New Roman" w:hAnsi="Times New Roman" w:cs="Times New Roman"/>
          <w:sz w:val="24"/>
          <w:szCs w:val="24"/>
        </w:rPr>
      </w:pPr>
      <w:r w:rsidRPr="00DE27F7">
        <w:rPr>
          <w:rFonts w:ascii="Times New Roman" w:hAnsi="Times New Roman" w:cs="Times New Roman"/>
          <w:sz w:val="24"/>
          <w:szCs w:val="24"/>
        </w:rPr>
        <w:t>Согласовано                                                                                                          «Утверждаю»:</w:t>
      </w:r>
    </w:p>
    <w:p w:rsidR="00DE27F7" w:rsidRPr="00DE27F7" w:rsidRDefault="00DE27F7" w:rsidP="00DE27F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E27F7">
        <w:rPr>
          <w:rFonts w:ascii="Times New Roman" w:hAnsi="Times New Roman" w:cs="Times New Roman"/>
          <w:color w:val="000000"/>
          <w:sz w:val="24"/>
          <w:szCs w:val="24"/>
        </w:rPr>
        <w:t>Межпредметным</w:t>
      </w:r>
      <w:proofErr w:type="spellEnd"/>
      <w:r w:rsidRPr="00DE27F7">
        <w:rPr>
          <w:rFonts w:ascii="Times New Roman" w:hAnsi="Times New Roman" w:cs="Times New Roman"/>
          <w:color w:val="000000"/>
          <w:sz w:val="24"/>
          <w:szCs w:val="24"/>
        </w:rPr>
        <w:t xml:space="preserve"> МО</w:t>
      </w:r>
      <w:r w:rsidRPr="00DE27F7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Pr="00DE27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Директор ГКОУ </w:t>
      </w:r>
    </w:p>
    <w:p w:rsidR="00DE27F7" w:rsidRPr="00DE27F7" w:rsidRDefault="00DE27F7" w:rsidP="00DE27F7">
      <w:pPr>
        <w:rPr>
          <w:rFonts w:ascii="Times New Roman" w:hAnsi="Times New Roman" w:cs="Times New Roman"/>
          <w:sz w:val="24"/>
          <w:szCs w:val="24"/>
        </w:rPr>
      </w:pPr>
      <w:r w:rsidRPr="00DE27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«Школа-интернат «Радуга» </w:t>
      </w:r>
    </w:p>
    <w:p w:rsidR="00DE27F7" w:rsidRPr="00DE27F7" w:rsidRDefault="00DE27F7" w:rsidP="00DE27F7">
      <w:pPr>
        <w:rPr>
          <w:rFonts w:ascii="Times New Roman" w:hAnsi="Times New Roman" w:cs="Times New Roman"/>
          <w:sz w:val="24"/>
          <w:szCs w:val="24"/>
        </w:rPr>
      </w:pPr>
      <w:r w:rsidRPr="00DE27F7">
        <w:rPr>
          <w:rFonts w:ascii="Times New Roman" w:hAnsi="Times New Roman" w:cs="Times New Roman"/>
          <w:sz w:val="24"/>
          <w:szCs w:val="24"/>
        </w:rPr>
        <w:t xml:space="preserve">Протокол №_____                                                                         __________ </w:t>
      </w:r>
      <w:proofErr w:type="spellStart"/>
      <w:r w:rsidRPr="00DE27F7">
        <w:rPr>
          <w:rFonts w:ascii="Times New Roman" w:hAnsi="Times New Roman" w:cs="Times New Roman"/>
          <w:sz w:val="24"/>
          <w:szCs w:val="24"/>
        </w:rPr>
        <w:t>И.А.Тисовская</w:t>
      </w:r>
      <w:proofErr w:type="spellEnd"/>
      <w:r w:rsidRPr="00DE27F7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DE27F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E27F7"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:rsidR="00DE27F7" w:rsidRPr="00DE27F7" w:rsidRDefault="00DE27F7" w:rsidP="00DE27F7">
      <w:pPr>
        <w:rPr>
          <w:rFonts w:ascii="Times New Roman" w:hAnsi="Times New Roman" w:cs="Times New Roman"/>
          <w:sz w:val="24"/>
          <w:szCs w:val="24"/>
        </w:rPr>
      </w:pPr>
      <w:r w:rsidRPr="00DE27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DE27F7" w:rsidRPr="00DE27F7" w:rsidRDefault="00DE27F7" w:rsidP="00DE27F7">
      <w:pPr>
        <w:rPr>
          <w:rFonts w:ascii="Times New Roman" w:hAnsi="Times New Roman" w:cs="Times New Roman"/>
          <w:sz w:val="24"/>
          <w:szCs w:val="24"/>
        </w:rPr>
      </w:pPr>
    </w:p>
    <w:p w:rsidR="00DE27F7" w:rsidRPr="00DE27F7" w:rsidRDefault="00DE27F7" w:rsidP="00DE27F7">
      <w:pPr>
        <w:rPr>
          <w:rFonts w:ascii="Times New Roman" w:hAnsi="Times New Roman" w:cs="Times New Roman"/>
          <w:sz w:val="24"/>
          <w:szCs w:val="24"/>
        </w:rPr>
      </w:pPr>
    </w:p>
    <w:p w:rsidR="00DE27F7" w:rsidRPr="00DE27F7" w:rsidRDefault="00DE27F7" w:rsidP="00DE27F7">
      <w:pPr>
        <w:rPr>
          <w:rFonts w:ascii="Times New Roman" w:hAnsi="Times New Roman" w:cs="Times New Roman"/>
          <w:sz w:val="24"/>
          <w:szCs w:val="24"/>
        </w:rPr>
      </w:pPr>
    </w:p>
    <w:p w:rsidR="00DE27F7" w:rsidRPr="00DE27F7" w:rsidRDefault="00DE27F7" w:rsidP="00DE27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E27F7" w:rsidRPr="00DE27F7" w:rsidRDefault="00DE27F7" w:rsidP="00DE27F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 «</w:t>
      </w:r>
      <w:r w:rsidRPr="00DE27F7">
        <w:rPr>
          <w:rFonts w:ascii="Times New Roman" w:hAnsi="Times New Roman" w:cs="Times New Roman"/>
          <w:b/>
          <w:sz w:val="24"/>
          <w:szCs w:val="24"/>
        </w:rPr>
        <w:t>СЕНСОРНОЕ РАЗВИТИЕ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DE27F7" w:rsidRPr="00DE27F7" w:rsidRDefault="00DE27F7" w:rsidP="00DE27F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27F7">
        <w:rPr>
          <w:rFonts w:ascii="Times New Roman" w:hAnsi="Times New Roman" w:cs="Times New Roman"/>
          <w:sz w:val="24"/>
          <w:szCs w:val="24"/>
        </w:rPr>
        <w:t>3 КЛАССЫ  (ВАРИАНТ 9.2)</w:t>
      </w:r>
    </w:p>
    <w:p w:rsidR="00DE27F7" w:rsidRPr="00DE27F7" w:rsidRDefault="00DE27F7" w:rsidP="00DE27F7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27F7" w:rsidRPr="00DE27F7" w:rsidRDefault="00DE27F7" w:rsidP="00DE27F7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pacing w:val="-7"/>
          <w:sz w:val="24"/>
          <w:szCs w:val="24"/>
        </w:rPr>
      </w:pPr>
    </w:p>
    <w:p w:rsidR="00DE27F7" w:rsidRPr="00DE27F7" w:rsidRDefault="00DE27F7" w:rsidP="00DE27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7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DE27F7">
        <w:rPr>
          <w:rFonts w:ascii="Times New Roman" w:hAnsi="Times New Roman" w:cs="Times New Roman"/>
          <w:sz w:val="24"/>
          <w:szCs w:val="24"/>
        </w:rPr>
        <w:t>Программу составил:</w:t>
      </w:r>
    </w:p>
    <w:p w:rsidR="00DE27F7" w:rsidRPr="00DE27F7" w:rsidRDefault="00DE27F7" w:rsidP="00DE27F7">
      <w:pPr>
        <w:shd w:val="clear" w:color="auto" w:fill="FFFFFF"/>
        <w:spacing w:after="0"/>
        <w:jc w:val="right"/>
        <w:rPr>
          <w:rFonts w:ascii="Times New Roman" w:hAnsi="Times New Roman" w:cs="Times New Roman"/>
          <w:spacing w:val="-10"/>
          <w:sz w:val="24"/>
          <w:szCs w:val="24"/>
        </w:rPr>
      </w:pPr>
      <w:r w:rsidRPr="00DE27F7">
        <w:rPr>
          <w:rFonts w:ascii="Times New Roman" w:hAnsi="Times New Roman" w:cs="Times New Roman"/>
          <w:spacing w:val="-10"/>
          <w:sz w:val="24"/>
          <w:szCs w:val="24"/>
        </w:rPr>
        <w:t xml:space="preserve">учитель - дефектолог </w:t>
      </w:r>
    </w:p>
    <w:p w:rsidR="00DE27F7" w:rsidRPr="00DE27F7" w:rsidRDefault="00DE27F7" w:rsidP="00DE27F7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pacing w:val="-9"/>
          <w:sz w:val="24"/>
          <w:szCs w:val="24"/>
        </w:rPr>
      </w:pPr>
      <w:r w:rsidRPr="00DE27F7">
        <w:rPr>
          <w:rFonts w:ascii="Times New Roman" w:hAnsi="Times New Roman" w:cs="Times New Roman"/>
          <w:spacing w:val="-9"/>
          <w:sz w:val="24"/>
          <w:szCs w:val="24"/>
        </w:rPr>
        <w:t>А.В. Хусаинова</w:t>
      </w:r>
    </w:p>
    <w:p w:rsidR="00DE27F7" w:rsidRPr="00DE27F7" w:rsidRDefault="00DE27F7" w:rsidP="00DE27F7">
      <w:pPr>
        <w:shd w:val="clear" w:color="auto" w:fill="FFFFFF"/>
        <w:spacing w:line="360" w:lineRule="auto"/>
        <w:jc w:val="right"/>
        <w:rPr>
          <w:rFonts w:ascii="Times New Roman" w:hAnsi="Times New Roman" w:cs="Times New Roman"/>
          <w:spacing w:val="-9"/>
          <w:sz w:val="24"/>
          <w:szCs w:val="24"/>
        </w:rPr>
      </w:pPr>
    </w:p>
    <w:p w:rsidR="00DE27F7" w:rsidRPr="00DE27F7" w:rsidRDefault="00DE27F7" w:rsidP="00DE27F7">
      <w:pPr>
        <w:shd w:val="clear" w:color="auto" w:fill="FFFFFF"/>
        <w:spacing w:line="360" w:lineRule="auto"/>
        <w:jc w:val="right"/>
        <w:rPr>
          <w:rFonts w:ascii="Times New Roman" w:hAnsi="Times New Roman" w:cs="Times New Roman"/>
          <w:spacing w:val="-9"/>
          <w:sz w:val="24"/>
          <w:szCs w:val="24"/>
        </w:rPr>
      </w:pPr>
      <w:r w:rsidRPr="00DE27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</w:p>
    <w:p w:rsidR="00DE27F7" w:rsidRPr="00DE27F7" w:rsidRDefault="00DE27F7" w:rsidP="00DE27F7">
      <w:pPr>
        <w:rPr>
          <w:rFonts w:ascii="Times New Roman" w:hAnsi="Times New Roman" w:cs="Times New Roman"/>
          <w:sz w:val="24"/>
          <w:szCs w:val="24"/>
        </w:rPr>
      </w:pPr>
    </w:p>
    <w:p w:rsidR="00DE27F7" w:rsidRDefault="00DE27F7" w:rsidP="00DE27F7">
      <w:pPr>
        <w:rPr>
          <w:rFonts w:ascii="Times New Roman" w:hAnsi="Times New Roman" w:cs="Times New Roman"/>
          <w:sz w:val="24"/>
          <w:szCs w:val="24"/>
        </w:rPr>
      </w:pPr>
    </w:p>
    <w:p w:rsidR="00DE27F7" w:rsidRDefault="00DE27F7" w:rsidP="00DE27F7">
      <w:pPr>
        <w:rPr>
          <w:rFonts w:ascii="Times New Roman" w:hAnsi="Times New Roman" w:cs="Times New Roman"/>
          <w:sz w:val="24"/>
          <w:szCs w:val="24"/>
        </w:rPr>
      </w:pPr>
    </w:p>
    <w:p w:rsidR="00DE27F7" w:rsidRDefault="00DE27F7" w:rsidP="00DE27F7">
      <w:pPr>
        <w:rPr>
          <w:rFonts w:ascii="Times New Roman" w:hAnsi="Times New Roman" w:cs="Times New Roman"/>
          <w:sz w:val="24"/>
          <w:szCs w:val="24"/>
        </w:rPr>
      </w:pPr>
    </w:p>
    <w:p w:rsidR="00DE27F7" w:rsidRDefault="00DE27F7" w:rsidP="00DE27F7">
      <w:pPr>
        <w:rPr>
          <w:rFonts w:ascii="Times New Roman" w:hAnsi="Times New Roman" w:cs="Times New Roman"/>
          <w:sz w:val="24"/>
          <w:szCs w:val="24"/>
        </w:rPr>
      </w:pPr>
    </w:p>
    <w:p w:rsidR="00DE27F7" w:rsidRPr="00DE27F7" w:rsidRDefault="00DE27F7" w:rsidP="00DE27F7">
      <w:pPr>
        <w:rPr>
          <w:rFonts w:ascii="Times New Roman" w:hAnsi="Times New Roman" w:cs="Times New Roman"/>
          <w:sz w:val="24"/>
          <w:szCs w:val="24"/>
        </w:rPr>
      </w:pPr>
    </w:p>
    <w:p w:rsidR="00DE27F7" w:rsidRPr="00DE27F7" w:rsidRDefault="00DE27F7" w:rsidP="00DE27F7">
      <w:pPr>
        <w:jc w:val="center"/>
        <w:rPr>
          <w:rFonts w:ascii="Times New Roman" w:hAnsi="Times New Roman" w:cs="Times New Roman"/>
          <w:sz w:val="24"/>
          <w:szCs w:val="24"/>
        </w:rPr>
      </w:pPr>
      <w:r w:rsidRPr="00DE27F7">
        <w:rPr>
          <w:rFonts w:ascii="Times New Roman" w:hAnsi="Times New Roman" w:cs="Times New Roman"/>
          <w:sz w:val="24"/>
          <w:szCs w:val="24"/>
        </w:rPr>
        <w:t>Смирных</w:t>
      </w:r>
    </w:p>
    <w:p w:rsidR="00637ED6" w:rsidRPr="00DE27F7" w:rsidRDefault="00DE27F7" w:rsidP="00DE27F7">
      <w:pPr>
        <w:jc w:val="center"/>
        <w:rPr>
          <w:rFonts w:ascii="Times New Roman" w:hAnsi="Times New Roman" w:cs="Times New Roman"/>
          <w:sz w:val="24"/>
          <w:szCs w:val="24"/>
        </w:rPr>
      </w:pPr>
      <w:r w:rsidRPr="00DE27F7">
        <w:rPr>
          <w:rFonts w:ascii="Times New Roman" w:hAnsi="Times New Roman" w:cs="Times New Roman"/>
          <w:sz w:val="24"/>
          <w:szCs w:val="24"/>
        </w:rPr>
        <w:t>2020г.</w:t>
      </w:r>
      <w:bookmarkStart w:id="0" w:name="_GoBack"/>
      <w:bookmarkEnd w:id="0"/>
    </w:p>
    <w:p w:rsidR="00363F5A" w:rsidRPr="00956733" w:rsidRDefault="00363F5A" w:rsidP="00363F5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63F5A" w:rsidRPr="00956733" w:rsidRDefault="00363F5A" w:rsidP="00363F5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I</w:t>
      </w:r>
      <w:r w:rsidRPr="0095673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56E10" w:rsidRPr="00956733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ЗАПИСКА.</w:t>
      </w:r>
    </w:p>
    <w:p w:rsidR="00363F5A" w:rsidRPr="00956733" w:rsidRDefault="00363F5A" w:rsidP="00363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 xml:space="preserve">Рабочая программа коррекционного курса «Сенсорное развитие» разработана на основе: </w:t>
      </w:r>
    </w:p>
    <w:p w:rsidR="00363F5A" w:rsidRPr="00956733" w:rsidRDefault="00363F5A" w:rsidP="00363F5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требований к личностным и предметным (возможным) результатам освоения АООП;</w:t>
      </w:r>
    </w:p>
    <w:p w:rsidR="00363F5A" w:rsidRPr="00956733" w:rsidRDefault="00363F5A" w:rsidP="00363F5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программы формирования базовых учебных действий;</w:t>
      </w:r>
    </w:p>
    <w:p w:rsidR="00363F5A" w:rsidRPr="00956733" w:rsidRDefault="00363F5A" w:rsidP="00363F5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с учетом примерной адаптированной основной общеобразовательной программы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развития. – М.: Просвещение, 2017.</w:t>
      </w:r>
    </w:p>
    <w:p w:rsidR="00363F5A" w:rsidRPr="00956733" w:rsidRDefault="00363F5A" w:rsidP="00363F5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 xml:space="preserve">с учетом программы «Развития психомоторики и сенсорных процессов», Удалова Э.Я., </w:t>
      </w:r>
      <w:proofErr w:type="spellStart"/>
      <w:r w:rsidRPr="00956733">
        <w:rPr>
          <w:rFonts w:ascii="Times New Roman" w:hAnsi="Times New Roman" w:cs="Times New Roman"/>
          <w:sz w:val="24"/>
          <w:szCs w:val="24"/>
        </w:rPr>
        <w:t>Матиева</w:t>
      </w:r>
      <w:proofErr w:type="spellEnd"/>
      <w:r w:rsidRPr="00956733">
        <w:rPr>
          <w:rFonts w:ascii="Times New Roman" w:hAnsi="Times New Roman" w:cs="Times New Roman"/>
          <w:sz w:val="24"/>
          <w:szCs w:val="24"/>
        </w:rPr>
        <w:t xml:space="preserve"> Л.А. для учащихся 1 – 4 классов специальных (коррекционных) образовательных учреждений </w:t>
      </w:r>
      <w:r w:rsidRPr="00956733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956733">
        <w:rPr>
          <w:rFonts w:ascii="Times New Roman" w:hAnsi="Times New Roman" w:cs="Times New Roman"/>
          <w:sz w:val="24"/>
          <w:szCs w:val="24"/>
        </w:rPr>
        <w:t xml:space="preserve"> вида. М., 2009.</w:t>
      </w:r>
    </w:p>
    <w:p w:rsidR="00363F5A" w:rsidRPr="00956733" w:rsidRDefault="00363F5A" w:rsidP="00363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Для обучающихся, получающих образование по АООП (2 вариант), характерно интеллектуальное и психофизическое недоразвитие в умеренной, тяжелой или глубокой степени, которое может сочетаться с локальными или системными нарушениями зрения, слуха, опорно-двигательного аппарата, расстройствами аутистического спектра, эмоционально-волевой сферы, выраженными в различной степени тяжести. У некоторых обучающихся могут выявляться текущие психические и соматические заболевания.</w:t>
      </w: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Программа построена с учетом специфических особенностей познавательной и эмоционально-волевой сферы деятельности младших школьников с интеллектуальной недостаточностью, их потенциальных возможностей.</w:t>
      </w: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Курс занятий имеет коррекционную направленность, которая реализуется через организацию предметно-практической, изобразительной деятельности, конструирование, различного рода упражнений и игры.</w:t>
      </w: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Общие цели:</w:t>
      </w:r>
    </w:p>
    <w:p w:rsidR="00363F5A" w:rsidRPr="00956733" w:rsidRDefault="00363F5A" w:rsidP="00363F5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 xml:space="preserve">обогащение чувственного опыта в процессе целенаправленного систематического воздействия на сохранные </w:t>
      </w:r>
      <w:proofErr w:type="spellStart"/>
      <w:r w:rsidRPr="00956733">
        <w:rPr>
          <w:rFonts w:ascii="Times New Roman" w:hAnsi="Times New Roman" w:cs="Times New Roman"/>
          <w:sz w:val="24"/>
          <w:szCs w:val="24"/>
        </w:rPr>
        <w:t>анализаторы</w:t>
      </w:r>
      <w:proofErr w:type="gramStart"/>
      <w:r w:rsidRPr="00956733">
        <w:rPr>
          <w:rFonts w:ascii="Times New Roman" w:hAnsi="Times New Roman" w:cs="Times New Roman"/>
          <w:sz w:val="24"/>
          <w:szCs w:val="24"/>
        </w:rPr>
        <w:t>;с</w:t>
      </w:r>
      <w:proofErr w:type="gramEnd"/>
      <w:r w:rsidRPr="00956733">
        <w:rPr>
          <w:rFonts w:ascii="Times New Roman" w:hAnsi="Times New Roman" w:cs="Times New Roman"/>
          <w:sz w:val="24"/>
          <w:szCs w:val="24"/>
        </w:rPr>
        <w:t>тимуляция</w:t>
      </w:r>
      <w:proofErr w:type="spellEnd"/>
      <w:r w:rsidRPr="00956733">
        <w:rPr>
          <w:rFonts w:ascii="Times New Roman" w:hAnsi="Times New Roman" w:cs="Times New Roman"/>
          <w:sz w:val="24"/>
          <w:szCs w:val="24"/>
        </w:rPr>
        <w:t xml:space="preserve"> психических, физических, речевых реакций ребенка: эмоционально-двигательная отзывчивость, концентрация внимания, вокализация; формирование адекватного восприятия явлений и объектов окружающей действительности;</w:t>
      </w:r>
    </w:p>
    <w:p w:rsidR="00363F5A" w:rsidRPr="00956733" w:rsidRDefault="00363F5A" w:rsidP="00363F5A">
      <w:pPr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развитие личности обучающихся с умственной отсталостью (интеллектуальными нарушениями) в соответствии с требованиями современного общества</w:t>
      </w:r>
    </w:p>
    <w:p w:rsidR="00363F5A" w:rsidRPr="00956733" w:rsidRDefault="00363F5A" w:rsidP="005351C0">
      <w:pPr>
        <w:spacing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5351C0" w:rsidP="005351C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956733">
        <w:rPr>
          <w:rFonts w:ascii="Times New Roman" w:hAnsi="Times New Roman" w:cs="Times New Roman"/>
          <w:b/>
          <w:sz w:val="24"/>
          <w:szCs w:val="24"/>
        </w:rPr>
        <w:t>бщая характеристика коррекционного курса.</w:t>
      </w:r>
    </w:p>
    <w:p w:rsidR="00363F5A" w:rsidRPr="00956733" w:rsidRDefault="00363F5A" w:rsidP="00363F5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 xml:space="preserve">Настоящая программа составлена в соответствии с учебным планом </w:t>
      </w:r>
      <w:r w:rsidR="00956733" w:rsidRPr="00956733">
        <w:rPr>
          <w:rFonts w:ascii="Times New Roman" w:hAnsi="Times New Roman" w:cs="Times New Roman"/>
          <w:sz w:val="24"/>
          <w:szCs w:val="24"/>
        </w:rPr>
        <w:t xml:space="preserve">ГКОУ школы-интерната «Радуга» </w:t>
      </w:r>
      <w:r w:rsidRPr="00956733">
        <w:rPr>
          <w:rFonts w:ascii="Times New Roman" w:hAnsi="Times New Roman" w:cs="Times New Roman"/>
          <w:sz w:val="24"/>
          <w:szCs w:val="24"/>
        </w:rPr>
        <w:t xml:space="preserve">и рассчитана на 4 года обучения. </w:t>
      </w: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733">
        <w:rPr>
          <w:rFonts w:ascii="Times New Roman" w:hAnsi="Times New Roman" w:cs="Times New Roman"/>
          <w:bCs/>
          <w:sz w:val="24"/>
          <w:szCs w:val="24"/>
        </w:rPr>
        <w:t>Программно-методический материал включает 7 разделов:</w:t>
      </w:r>
    </w:p>
    <w:p w:rsidR="00363F5A" w:rsidRPr="00956733" w:rsidRDefault="00363F5A" w:rsidP="00363F5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733">
        <w:rPr>
          <w:rFonts w:ascii="Times New Roman" w:hAnsi="Times New Roman" w:cs="Times New Roman"/>
          <w:bCs/>
          <w:sz w:val="24"/>
          <w:szCs w:val="24"/>
        </w:rPr>
        <w:t>«Диагностическое обследование»</w:t>
      </w:r>
    </w:p>
    <w:p w:rsidR="00363F5A" w:rsidRPr="00956733" w:rsidRDefault="00363F5A" w:rsidP="00363F5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733">
        <w:rPr>
          <w:rFonts w:ascii="Times New Roman" w:hAnsi="Times New Roman" w:cs="Times New Roman"/>
          <w:bCs/>
          <w:sz w:val="24"/>
          <w:szCs w:val="24"/>
        </w:rPr>
        <w:t>«Зрительное восприятие»</w:t>
      </w:r>
    </w:p>
    <w:p w:rsidR="00363F5A" w:rsidRPr="00956733" w:rsidRDefault="00363F5A" w:rsidP="00363F5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733">
        <w:rPr>
          <w:rFonts w:ascii="Times New Roman" w:hAnsi="Times New Roman" w:cs="Times New Roman"/>
          <w:bCs/>
          <w:sz w:val="24"/>
          <w:szCs w:val="24"/>
        </w:rPr>
        <w:t>«Слуховое восприятие»</w:t>
      </w:r>
    </w:p>
    <w:p w:rsidR="00363F5A" w:rsidRPr="00956733" w:rsidRDefault="00363F5A" w:rsidP="00363F5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733">
        <w:rPr>
          <w:rFonts w:ascii="Times New Roman" w:hAnsi="Times New Roman" w:cs="Times New Roman"/>
          <w:bCs/>
          <w:sz w:val="24"/>
          <w:szCs w:val="24"/>
        </w:rPr>
        <w:t>«Кинестетическое восприятие»</w:t>
      </w:r>
    </w:p>
    <w:p w:rsidR="00363F5A" w:rsidRPr="00956733" w:rsidRDefault="00363F5A" w:rsidP="00363F5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733">
        <w:rPr>
          <w:rFonts w:ascii="Times New Roman" w:hAnsi="Times New Roman" w:cs="Times New Roman"/>
          <w:bCs/>
          <w:sz w:val="24"/>
          <w:szCs w:val="24"/>
        </w:rPr>
        <w:t>«Восприятие вкуса и запаха»</w:t>
      </w:r>
    </w:p>
    <w:p w:rsidR="00363F5A" w:rsidRPr="00956733" w:rsidRDefault="00363F5A" w:rsidP="00363F5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733">
        <w:rPr>
          <w:rFonts w:ascii="Times New Roman" w:hAnsi="Times New Roman" w:cs="Times New Roman"/>
          <w:bCs/>
          <w:sz w:val="24"/>
          <w:szCs w:val="24"/>
        </w:rPr>
        <w:t>«Тактильное восприятие»</w:t>
      </w:r>
    </w:p>
    <w:p w:rsidR="00363F5A" w:rsidRPr="00956733" w:rsidRDefault="00363F5A" w:rsidP="00363F5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733">
        <w:rPr>
          <w:rFonts w:ascii="Times New Roman" w:hAnsi="Times New Roman" w:cs="Times New Roman"/>
          <w:bCs/>
          <w:sz w:val="24"/>
          <w:szCs w:val="24"/>
        </w:rPr>
        <w:t>«Познавательные способности»</w:t>
      </w:r>
    </w:p>
    <w:p w:rsidR="00363F5A" w:rsidRPr="00956733" w:rsidRDefault="00363F5A" w:rsidP="00363F5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63F5A" w:rsidRPr="00956733" w:rsidRDefault="005351C0" w:rsidP="005351C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733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363F5A" w:rsidRPr="00956733" w:rsidRDefault="00363F5A" w:rsidP="00363F5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733">
        <w:rPr>
          <w:rFonts w:ascii="Times New Roman" w:hAnsi="Times New Roman" w:cs="Times New Roman"/>
          <w:bCs/>
          <w:sz w:val="24"/>
          <w:szCs w:val="24"/>
        </w:rPr>
        <w:t>Данный предмет изучается с 1 по 4 класс.</w:t>
      </w:r>
    </w:p>
    <w:p w:rsidR="00363F5A" w:rsidRPr="00956733" w:rsidRDefault="00363F5A" w:rsidP="00363F5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bCs/>
          <w:sz w:val="24"/>
          <w:szCs w:val="24"/>
        </w:rPr>
        <w:t xml:space="preserve">Общий объем учебного времени составляет с 1 по 4 класс составляет 135 часов. В </w:t>
      </w:r>
      <w:r w:rsidRPr="00956733">
        <w:rPr>
          <w:rFonts w:ascii="Times New Roman" w:hAnsi="Times New Roman" w:cs="Times New Roman"/>
          <w:sz w:val="24"/>
          <w:szCs w:val="24"/>
        </w:rPr>
        <w:t>1 классе – 33 часа (1 час в неделю), 2 класс – 34 часа (1 час в неделю), 3 класс – 34 часа (1 час в неделю), 4 класс – 34 часа (1 час в неделю).</w:t>
      </w:r>
    </w:p>
    <w:p w:rsidR="00363F5A" w:rsidRPr="00956733" w:rsidRDefault="00363F5A" w:rsidP="00363F5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5351C0" w:rsidP="002A0A2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363F5A" w:rsidRPr="009567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56733" w:rsidRPr="00956733">
        <w:rPr>
          <w:rFonts w:ascii="Times New Roman" w:hAnsi="Times New Roman" w:cs="Times New Roman"/>
          <w:b/>
          <w:sz w:val="24"/>
          <w:szCs w:val="24"/>
        </w:rPr>
        <w:t>ПЛАНИРУЕМЫЕ РЕЗУЛ</w:t>
      </w:r>
      <w:r w:rsidR="002A0A23">
        <w:rPr>
          <w:rFonts w:ascii="Times New Roman" w:hAnsi="Times New Roman" w:cs="Times New Roman"/>
          <w:b/>
          <w:sz w:val="24"/>
          <w:szCs w:val="24"/>
        </w:rPr>
        <w:t>ЬТАТЫ ОСВОЕНИЯ КОРРЕКЦИОННОГО КУРСА</w:t>
      </w: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567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Возможные личностные результаты:</w:t>
      </w:r>
    </w:p>
    <w:p w:rsidR="00363F5A" w:rsidRPr="00956733" w:rsidRDefault="00363F5A" w:rsidP="00363F5A">
      <w:pPr>
        <w:numPr>
          <w:ilvl w:val="0"/>
          <w:numId w:val="2"/>
        </w:numPr>
        <w:tabs>
          <w:tab w:val="clear" w:pos="720"/>
          <w:tab w:val="num" w:pos="426"/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основы персональной идентичности, осознание своей принадлежности к определенному полу, осознание себя как «Я»;</w:t>
      </w:r>
    </w:p>
    <w:p w:rsidR="00363F5A" w:rsidRPr="00956733" w:rsidRDefault="00363F5A" w:rsidP="00363F5A">
      <w:pPr>
        <w:numPr>
          <w:ilvl w:val="0"/>
          <w:numId w:val="2"/>
        </w:numPr>
        <w:tabs>
          <w:tab w:val="clear" w:pos="720"/>
          <w:tab w:val="num" w:pos="426"/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социально-эмоциональное участие в процессе общения и совместной деятельности;</w:t>
      </w:r>
    </w:p>
    <w:p w:rsidR="00363F5A" w:rsidRPr="00956733" w:rsidRDefault="00363F5A" w:rsidP="00363F5A">
      <w:pPr>
        <w:numPr>
          <w:ilvl w:val="0"/>
          <w:numId w:val="2"/>
        </w:numPr>
        <w:tabs>
          <w:tab w:val="clear" w:pos="720"/>
          <w:tab w:val="num" w:pos="426"/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363F5A" w:rsidRPr="00956733" w:rsidRDefault="00363F5A" w:rsidP="00363F5A">
      <w:pPr>
        <w:numPr>
          <w:ilvl w:val="0"/>
          <w:numId w:val="2"/>
        </w:numPr>
        <w:tabs>
          <w:tab w:val="clear" w:pos="720"/>
          <w:tab w:val="num" w:pos="426"/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формирование уважительного отношения к окружающим;</w:t>
      </w:r>
    </w:p>
    <w:p w:rsidR="00363F5A" w:rsidRPr="00956733" w:rsidRDefault="00363F5A" w:rsidP="00363F5A">
      <w:pPr>
        <w:numPr>
          <w:ilvl w:val="0"/>
          <w:numId w:val="2"/>
        </w:numPr>
        <w:tabs>
          <w:tab w:val="clear" w:pos="720"/>
          <w:tab w:val="num" w:pos="426"/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363F5A" w:rsidRPr="00956733" w:rsidRDefault="00363F5A" w:rsidP="00363F5A">
      <w:pPr>
        <w:numPr>
          <w:ilvl w:val="0"/>
          <w:numId w:val="2"/>
        </w:numPr>
        <w:tabs>
          <w:tab w:val="clear" w:pos="720"/>
          <w:tab w:val="num" w:pos="426"/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освоение доступных социальных ролей (обучающегося, сына (дочери), пассажира, покупателя и т.д.), развитие мотивов учебной деятельности и формирование личностного смысла учения;</w:t>
      </w:r>
    </w:p>
    <w:p w:rsidR="00363F5A" w:rsidRPr="00956733" w:rsidRDefault="00363F5A" w:rsidP="00363F5A">
      <w:pPr>
        <w:numPr>
          <w:ilvl w:val="0"/>
          <w:numId w:val="2"/>
        </w:numPr>
        <w:tabs>
          <w:tab w:val="clear" w:pos="720"/>
          <w:tab w:val="num" w:pos="426"/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общепринятых правилах;</w:t>
      </w:r>
    </w:p>
    <w:p w:rsidR="00363F5A" w:rsidRPr="00956733" w:rsidRDefault="00363F5A" w:rsidP="00363F5A">
      <w:pPr>
        <w:numPr>
          <w:ilvl w:val="0"/>
          <w:numId w:val="2"/>
        </w:numPr>
        <w:tabs>
          <w:tab w:val="clear" w:pos="720"/>
          <w:tab w:val="num" w:pos="426"/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363F5A" w:rsidRPr="00956733" w:rsidRDefault="00363F5A" w:rsidP="00363F5A">
      <w:pPr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567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Возможные предметные результаты.</w:t>
      </w:r>
    </w:p>
    <w:p w:rsidR="00363F5A" w:rsidRPr="00956733" w:rsidRDefault="00363F5A" w:rsidP="00363F5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63F5A" w:rsidRPr="00956733" w:rsidRDefault="00363F5A" w:rsidP="00363F5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5673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 концу 1 класса: 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формировать предпосылки к умению фиксировать взгляд на фигуре человека;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формировать предпосылки к навыку зрительного анализа и синтеза (обследование предметов, состоящих из 2-3 частей);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различать и называть некоторые цвета спектра (красный и желтый);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узнавать геометрические фигуры: круг и квадрат;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развивать умение сопоставлять предметы по форме, величине;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формировать предпосылки к определению расположение звука относительно тела;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формировать адекватную реакцию на прикосновение человека;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способность узнавать продукт по запаху;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составлять целое из 2-3 частей;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формировать предпосылки к обследованию объектов тактильной чувствительности;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способность различать основные вкусовые качества продуктов (горький, сладкий).</w:t>
      </w:r>
    </w:p>
    <w:p w:rsidR="00363F5A" w:rsidRPr="00956733" w:rsidRDefault="00363F5A" w:rsidP="00363F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 концу 2 класса: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фиксировать взгляд на лице человека;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формировать предпосылки к навыку зрительного анализа и синтеза (обследование предметов, состоящих из 3-4 частей);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узнавать зеленый и синий цвета;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видеть цвета (зеленый, синий, красный, желтый) на школьных принадлежностях, на иллюстрациях;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lastRenderedPageBreak/>
        <w:t>узнавать треугольник, круг и квадрат;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различать большие и маленькие предметы;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определять мелодию по характеру (веселая, грустная);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адекватно воспринимать давление на поверхность руки;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определять запахи пищевых объектов (шоколад, вафли);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способность различать основные вкусовые качества продуктов (кислый, соленый);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познакомиться с продуктами разными по консистенции: твердые (морковь), мягкие (помидор).</w:t>
      </w:r>
    </w:p>
    <w:p w:rsidR="00363F5A" w:rsidRPr="00956733" w:rsidRDefault="00363F5A" w:rsidP="00363F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567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 концу 3 класса: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фиксировать взгляд на лице и фигуре человека;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фиксировать взгляд на неподвижном несветящемся предмете выше и ниже уровня глаз;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следить взглядом за движущимся по горизонтали/вертикали, вперед/назад близко расположенным предметом;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узнавать цвета (зеленый, синий, красный, желтый) на предметах быта;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различать объемные фигуры: шар, куб;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различать расположение неподвижного удаленного источника звука слева, справа и сзади от ребенка;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различать запахи пищевых и непищевых объектов (апельсин, хвоя);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различать приятные (апельсин, лимон) и неприятные (лук, чеснок) запахи;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узнавать продукт по вкусу (лимон, яблоко, хлеб, морковка).</w:t>
      </w:r>
    </w:p>
    <w:p w:rsidR="00363F5A" w:rsidRPr="00956733" w:rsidRDefault="00363F5A" w:rsidP="00363F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567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 концу 4 класса: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фиксировать взгляд на неподвижном предмете напротив ребенка, выше и ниже уровня глаз, слева/справа от ребенка;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следить взглядом за движущимся по кругу близко расположенным предметом;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узнавать цвета (желтый, красный, синий, зеленый) на природных материалах;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узнавать шар и куб среди других объемных фигур;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различать большие, маленькие и средние предметы;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определять расположение источника звука;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принимать следующие позы: правая/левая рука – вверх, вниз; правая/левая рука – влево, вправо;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узнавать разные виды поверхностей (гладкая, шершавая);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различать запахи пищевых объектов (лимон, кофе, шоколад);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определять предметы по запаху (с закрытыми глазами);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способность различать основные вкусовые качества продуктов (сладкий, кислый, соленый, горький);</w:t>
      </w:r>
    </w:p>
    <w:p w:rsidR="00363F5A" w:rsidRPr="00956733" w:rsidRDefault="00363F5A" w:rsidP="00363F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 xml:space="preserve">узнавать различные консистенции продуктов: мягкие (банан, помидор), твердые (морковь, яблоко). </w:t>
      </w:r>
    </w:p>
    <w:p w:rsidR="00363F5A" w:rsidRPr="00956733" w:rsidRDefault="00363F5A" w:rsidP="00363F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F5A" w:rsidRPr="00956733" w:rsidRDefault="005351C0" w:rsidP="00B56E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363F5A" w:rsidRPr="009567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56733" w:rsidRPr="00956733">
        <w:rPr>
          <w:rFonts w:ascii="Times New Roman" w:hAnsi="Times New Roman" w:cs="Times New Roman"/>
          <w:b/>
          <w:sz w:val="24"/>
          <w:szCs w:val="24"/>
        </w:rPr>
        <w:t>СОДЕРЖАНИЕ КОРРЕКЦИОННОГО КУРСА.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1 класс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6733">
        <w:rPr>
          <w:rFonts w:ascii="Times New Roman" w:hAnsi="Times New Roman" w:cs="Times New Roman"/>
          <w:b/>
          <w:bCs/>
          <w:sz w:val="24"/>
          <w:szCs w:val="24"/>
        </w:rPr>
        <w:t>Диагностическое обследование</w:t>
      </w:r>
      <w:r w:rsidR="002A0A23">
        <w:rPr>
          <w:rFonts w:ascii="Times New Roman" w:hAnsi="Times New Roman" w:cs="Times New Roman"/>
          <w:b/>
          <w:bCs/>
          <w:sz w:val="24"/>
          <w:szCs w:val="24"/>
        </w:rPr>
        <w:t xml:space="preserve"> (8ч.)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 xml:space="preserve">Применение методов прямого оценивания (наблюдение, изучение продуктов деятельности) в конкретных </w:t>
      </w:r>
      <w:proofErr w:type="spellStart"/>
      <w:r w:rsidRPr="00956733">
        <w:rPr>
          <w:rFonts w:ascii="Times New Roman" w:hAnsi="Times New Roman" w:cs="Times New Roman"/>
          <w:sz w:val="24"/>
          <w:szCs w:val="24"/>
        </w:rPr>
        <w:t>психодиагностичесикх</w:t>
      </w:r>
      <w:proofErr w:type="spellEnd"/>
      <w:r w:rsidRPr="00956733">
        <w:rPr>
          <w:rFonts w:ascii="Times New Roman" w:hAnsi="Times New Roman" w:cs="Times New Roman"/>
          <w:sz w:val="24"/>
          <w:szCs w:val="24"/>
        </w:rPr>
        <w:t xml:space="preserve"> методиках:</w:t>
      </w: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1.«Методика исключения предметов» направлена на исследование особенностей мышления ребенка.</w:t>
      </w: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lastRenderedPageBreak/>
        <w:t>2.диагностическая процедура «Почтовый ящик» исследует возможность осуществлять операции сравнения и установления тождеств объектов на материальном уровне.</w:t>
      </w:r>
    </w:p>
    <w:p w:rsidR="00363F5A" w:rsidRPr="00956733" w:rsidRDefault="00363F5A" w:rsidP="00363F5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3. методика «Пирамидка» используется для исследования  координации движений рук ребенка, адекватности и рациональности способов действий, самоконтроля в процессе работы.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6733">
        <w:rPr>
          <w:rFonts w:ascii="Times New Roman" w:hAnsi="Times New Roman" w:cs="Times New Roman"/>
          <w:b/>
          <w:sz w:val="24"/>
          <w:szCs w:val="24"/>
        </w:rPr>
        <w:t>Зрительное восприятие</w:t>
      </w:r>
      <w:r w:rsidR="002A0A23">
        <w:rPr>
          <w:rFonts w:ascii="Times New Roman" w:hAnsi="Times New Roman" w:cs="Times New Roman"/>
          <w:b/>
          <w:sz w:val="24"/>
          <w:szCs w:val="24"/>
        </w:rPr>
        <w:t xml:space="preserve"> (9ч.)</w:t>
      </w: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Установление зрительного контакта с собеседником при общении.  Формирование навыков зрительного анализа и синтеза (обследование предметов, состоящих из 2-3 деталей, по инструкции педагога). Дифференцированное зрительное восприятие двух предметов: нахождение отличительных и общих признаков. Определение изменений в предъявленном ряду. Нахождение лишней игрушки, картинки. Упражнения для профилактики и коррекции зрения. Определение некоторых цветов спектра (красный и желтый).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6733">
        <w:rPr>
          <w:rFonts w:ascii="Times New Roman" w:hAnsi="Times New Roman" w:cs="Times New Roman"/>
          <w:b/>
          <w:sz w:val="24"/>
          <w:szCs w:val="24"/>
        </w:rPr>
        <w:t>Слуховое восприятие</w:t>
      </w:r>
      <w:r w:rsidR="002A0A23">
        <w:rPr>
          <w:rFonts w:ascii="Times New Roman" w:hAnsi="Times New Roman" w:cs="Times New Roman"/>
          <w:b/>
          <w:sz w:val="24"/>
          <w:szCs w:val="24"/>
        </w:rPr>
        <w:t xml:space="preserve"> (3ч.)</w:t>
      </w:r>
    </w:p>
    <w:p w:rsidR="00363F5A" w:rsidRPr="00956733" w:rsidRDefault="00363F5A" w:rsidP="00363F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Различие звуков окружающей среды (стук, стон, гудение, жужжание) и музыкальных звуков (звон). Различение речевых и неречевых звуков. Подражание неречевым и речевым звукам. Различие звуков относительно тела (справа, слева).</w:t>
      </w: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6733">
        <w:rPr>
          <w:rFonts w:ascii="Times New Roman" w:hAnsi="Times New Roman" w:cs="Times New Roman"/>
          <w:b/>
          <w:sz w:val="24"/>
          <w:szCs w:val="24"/>
        </w:rPr>
        <w:t>Кинестетическое восприятие</w:t>
      </w:r>
      <w:r w:rsidR="002A0A23">
        <w:rPr>
          <w:rFonts w:ascii="Times New Roman" w:hAnsi="Times New Roman" w:cs="Times New Roman"/>
          <w:b/>
          <w:sz w:val="24"/>
          <w:szCs w:val="24"/>
        </w:rPr>
        <w:t xml:space="preserve"> (4ч.)</w:t>
      </w:r>
    </w:p>
    <w:p w:rsidR="00363F5A" w:rsidRPr="00956733" w:rsidRDefault="00363F5A" w:rsidP="00363F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Формирование ощущений от различных поз и движений тела, верхних и нижних конечностей, головы. Выполнение упражнений по заданию педагога, обозначение словом положения различных частей своего тела. Выразительность движений (имитация повадок зверей, игра на различных музыкальных инструментах).</w:t>
      </w: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6733">
        <w:rPr>
          <w:rFonts w:ascii="Times New Roman" w:hAnsi="Times New Roman" w:cs="Times New Roman"/>
          <w:b/>
          <w:sz w:val="24"/>
          <w:szCs w:val="24"/>
        </w:rPr>
        <w:t>Восприятие вкуса и запаха</w:t>
      </w:r>
      <w:r w:rsidR="002A0A23">
        <w:rPr>
          <w:rFonts w:ascii="Times New Roman" w:hAnsi="Times New Roman" w:cs="Times New Roman"/>
          <w:b/>
          <w:sz w:val="24"/>
          <w:szCs w:val="24"/>
        </w:rPr>
        <w:t xml:space="preserve"> (4ч.)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733">
        <w:rPr>
          <w:rFonts w:ascii="Times New Roman" w:hAnsi="Times New Roman" w:cs="Times New Roman"/>
          <w:bCs/>
          <w:sz w:val="24"/>
          <w:szCs w:val="24"/>
        </w:rPr>
        <w:t>Реакция на продукты, различные по вкусовым качествам (горький, сладкий, кислый, соленый). Узнавание (различение) продуктов по вкусу (шоколад, груша и др.). Реакция на запахи. Узнавание (различение) объектов по запаху (лимон, банан, хвоя, кофе и др.)</w:t>
      </w:r>
    </w:p>
    <w:p w:rsidR="00363F5A" w:rsidRPr="00956733" w:rsidRDefault="00363F5A" w:rsidP="002A0A2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56733">
        <w:rPr>
          <w:rFonts w:ascii="Times New Roman" w:hAnsi="Times New Roman" w:cs="Times New Roman"/>
          <w:b/>
          <w:bCs/>
          <w:sz w:val="24"/>
          <w:szCs w:val="24"/>
        </w:rPr>
        <w:t>Тактильное восприятие</w:t>
      </w:r>
      <w:r w:rsidR="002A0A23">
        <w:rPr>
          <w:rFonts w:ascii="Times New Roman" w:hAnsi="Times New Roman" w:cs="Times New Roman"/>
          <w:b/>
          <w:bCs/>
          <w:sz w:val="24"/>
          <w:szCs w:val="24"/>
        </w:rPr>
        <w:t xml:space="preserve"> (2ч.)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733">
        <w:rPr>
          <w:rFonts w:ascii="Times New Roman" w:hAnsi="Times New Roman" w:cs="Times New Roman"/>
          <w:bCs/>
          <w:sz w:val="24"/>
          <w:szCs w:val="24"/>
        </w:rPr>
        <w:t>Работа с пластилином, тестом (раскатывание). Игры с крупной мозаикой. Контрастные температурные ощущения (холодный - горячий). Различение и сравнение разных предметов по признаку веса (тяжелый - легкий).</w:t>
      </w: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56733">
        <w:rPr>
          <w:rFonts w:ascii="Times New Roman" w:hAnsi="Times New Roman" w:cs="Times New Roman"/>
          <w:b/>
          <w:bCs/>
          <w:sz w:val="24"/>
          <w:szCs w:val="24"/>
        </w:rPr>
        <w:t>Познавательные способности</w:t>
      </w:r>
      <w:r w:rsidR="002A0A23">
        <w:rPr>
          <w:rFonts w:ascii="Times New Roman" w:hAnsi="Times New Roman" w:cs="Times New Roman"/>
          <w:b/>
          <w:bCs/>
          <w:sz w:val="24"/>
          <w:szCs w:val="24"/>
        </w:rPr>
        <w:t xml:space="preserve"> (3ч.)</w:t>
      </w: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Сопоставление двух предметов контрастных величин по высоте (высокий - низкий). Различение и выделение основных цветов (красный, желтый, зеленый, синий). Составление целого из частей на разрезном наглядном материале (2 - 3 детали). диагонали). Формирование сенсорных эталонов геометрических фигур (круг, квадрат).</w:t>
      </w:r>
    </w:p>
    <w:p w:rsidR="00363F5A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A0A23" w:rsidRDefault="002A0A23" w:rsidP="00363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A0A23" w:rsidRPr="00956733" w:rsidRDefault="002A0A23" w:rsidP="00363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lastRenderedPageBreak/>
        <w:t>2 класс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6733">
        <w:rPr>
          <w:rFonts w:ascii="Times New Roman" w:hAnsi="Times New Roman" w:cs="Times New Roman"/>
          <w:b/>
          <w:bCs/>
          <w:sz w:val="24"/>
          <w:szCs w:val="24"/>
        </w:rPr>
        <w:t>Диагностическое обследование</w:t>
      </w:r>
      <w:r w:rsidR="002A0A23">
        <w:rPr>
          <w:rFonts w:ascii="Times New Roman" w:hAnsi="Times New Roman" w:cs="Times New Roman"/>
          <w:b/>
          <w:bCs/>
          <w:sz w:val="24"/>
          <w:szCs w:val="24"/>
        </w:rPr>
        <w:t xml:space="preserve"> (4ч.)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 xml:space="preserve">Применение методов прямого оценивания (наблюдение, изучение продуктов деятельности) в конкретных </w:t>
      </w:r>
      <w:proofErr w:type="spellStart"/>
      <w:r w:rsidRPr="00956733">
        <w:rPr>
          <w:rFonts w:ascii="Times New Roman" w:hAnsi="Times New Roman" w:cs="Times New Roman"/>
          <w:sz w:val="24"/>
          <w:szCs w:val="24"/>
        </w:rPr>
        <w:t>психодиагностичесикх</w:t>
      </w:r>
      <w:proofErr w:type="spellEnd"/>
      <w:r w:rsidRPr="00956733">
        <w:rPr>
          <w:rFonts w:ascii="Times New Roman" w:hAnsi="Times New Roman" w:cs="Times New Roman"/>
          <w:sz w:val="24"/>
          <w:szCs w:val="24"/>
        </w:rPr>
        <w:t xml:space="preserve"> методиках:</w:t>
      </w: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1.«Методика исключения предметов» направлена на исследование особенностей мышления ребенка.</w:t>
      </w: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2.диагностическая процедура «Почтовый ящик» исследует возможность осуществлять операции сравнения и установления тождеств объектов на материальном уровне.</w:t>
      </w:r>
    </w:p>
    <w:p w:rsidR="00363F5A" w:rsidRPr="00956733" w:rsidRDefault="00363F5A" w:rsidP="002A0A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3. методика «Пирамидка» используется для исследования  координации движений рук ребенка, адекватности и рациональности способов действий, самоконтроля в процессе работы.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6733">
        <w:rPr>
          <w:rFonts w:ascii="Times New Roman" w:hAnsi="Times New Roman" w:cs="Times New Roman"/>
          <w:b/>
          <w:sz w:val="24"/>
          <w:szCs w:val="24"/>
        </w:rPr>
        <w:t>Зрительное восприятие</w:t>
      </w:r>
      <w:r w:rsidR="002A0A23">
        <w:rPr>
          <w:rFonts w:ascii="Times New Roman" w:hAnsi="Times New Roman" w:cs="Times New Roman"/>
          <w:b/>
          <w:sz w:val="24"/>
          <w:szCs w:val="24"/>
        </w:rPr>
        <w:t xml:space="preserve"> (6ч.)</w:t>
      </w: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Установление зрительного контакта с собеседником при общении.  Формирование навыков зрительного анализа и синтеза (обследование предметов, состоящих из 2-3 деталей, по инструкции педагога). Дифференцированное зрительное восприятие двух предметов: нахождение отличительных и общих признаков. Определение изменений в предъявленном ряду. Нахождение лишней игрушки, картинки. Упражнения для профилактики и коррекции зрения. Различение наложенных изображений предметов (2 – 3 изображения). Запоминание 2 – 3 предметов, игрушек и воспроизведение их последовательности. Определение некоторых цветов спектра.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6733">
        <w:rPr>
          <w:rFonts w:ascii="Times New Roman" w:hAnsi="Times New Roman" w:cs="Times New Roman"/>
          <w:b/>
          <w:sz w:val="24"/>
          <w:szCs w:val="24"/>
        </w:rPr>
        <w:t>Слуховое восприятие</w:t>
      </w:r>
      <w:r w:rsidR="002A0A23">
        <w:rPr>
          <w:rFonts w:ascii="Times New Roman" w:hAnsi="Times New Roman" w:cs="Times New Roman"/>
          <w:b/>
          <w:sz w:val="24"/>
          <w:szCs w:val="24"/>
        </w:rPr>
        <w:t xml:space="preserve"> (3ч.)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F5A" w:rsidRPr="00956733" w:rsidRDefault="00363F5A" w:rsidP="002A0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Различие звуков окружающей среды (стук, стон, звон, гудение, жужжание) и музыкальных звуков. Различение речевых и неречевых звуков. Подражание неречевым и речевым звукам. Различение мелодии по характеру (веселая, грустная). Различение по голосу знакомых людей.</w:t>
      </w: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6733">
        <w:rPr>
          <w:rFonts w:ascii="Times New Roman" w:hAnsi="Times New Roman" w:cs="Times New Roman"/>
          <w:b/>
          <w:sz w:val="24"/>
          <w:szCs w:val="24"/>
        </w:rPr>
        <w:t>Кинестетическое восприятие</w:t>
      </w:r>
      <w:r w:rsidR="002A0A23">
        <w:rPr>
          <w:rFonts w:ascii="Times New Roman" w:hAnsi="Times New Roman" w:cs="Times New Roman"/>
          <w:b/>
          <w:sz w:val="24"/>
          <w:szCs w:val="24"/>
        </w:rPr>
        <w:t xml:space="preserve"> (5ч.)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Формирование ощущений от различных поз и движений тела, верхних и нижних конечностей, головы. Выполнение упражнений по заданию педагога, обозначение словом положения различных частей своего тела. Выразительность движений (имитация повадок зверей, игра на различных музыкальных инструментах). Имитация движения  и поз (повадки животных, природные явления).</w:t>
      </w: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6733">
        <w:rPr>
          <w:rFonts w:ascii="Times New Roman" w:hAnsi="Times New Roman" w:cs="Times New Roman"/>
          <w:b/>
          <w:sz w:val="24"/>
          <w:szCs w:val="24"/>
        </w:rPr>
        <w:t>Восприятие вкуса и запаха</w:t>
      </w:r>
      <w:r w:rsidR="002A0A23">
        <w:rPr>
          <w:rFonts w:ascii="Times New Roman" w:hAnsi="Times New Roman" w:cs="Times New Roman"/>
          <w:b/>
          <w:sz w:val="24"/>
          <w:szCs w:val="24"/>
        </w:rPr>
        <w:t xml:space="preserve"> (6ч.)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733">
        <w:rPr>
          <w:rFonts w:ascii="Times New Roman" w:hAnsi="Times New Roman" w:cs="Times New Roman"/>
          <w:bCs/>
          <w:sz w:val="24"/>
          <w:szCs w:val="24"/>
        </w:rPr>
        <w:t xml:space="preserve">Реакция на продукты, различные по вкусовым качествам (горький, сладкий, кислый, соленый) и консистенции (жидкий, твердый, вязкий, сыпучий). Узнавание (различение) продуктов по вкусу (шоколад, груша и др.). Узнавание (различение) основных вкусовых качеств продуктов (горький, сладкий, кислый, соленый). </w:t>
      </w: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733">
        <w:rPr>
          <w:rFonts w:ascii="Times New Roman" w:hAnsi="Times New Roman" w:cs="Times New Roman"/>
          <w:bCs/>
          <w:sz w:val="24"/>
          <w:szCs w:val="24"/>
        </w:rPr>
        <w:t>Реакция на запахи. Узнавание (различение) объектов по запаху (лимон, банан, хвоя, кофе и др.)</w:t>
      </w:r>
    </w:p>
    <w:p w:rsidR="00363F5A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2A0A23" w:rsidRDefault="002A0A23" w:rsidP="00363F5A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2A0A23" w:rsidRDefault="002A0A23" w:rsidP="00363F5A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2A0A23" w:rsidRPr="00956733" w:rsidRDefault="002A0A23" w:rsidP="00363F5A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56733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Тактильное восприятие</w:t>
      </w:r>
      <w:r w:rsidR="002A0A23">
        <w:rPr>
          <w:rFonts w:ascii="Times New Roman" w:hAnsi="Times New Roman" w:cs="Times New Roman"/>
          <w:b/>
          <w:bCs/>
          <w:sz w:val="24"/>
          <w:szCs w:val="24"/>
        </w:rPr>
        <w:t xml:space="preserve"> (6ч.)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733">
        <w:rPr>
          <w:rFonts w:ascii="Times New Roman" w:hAnsi="Times New Roman" w:cs="Times New Roman"/>
          <w:bCs/>
          <w:sz w:val="24"/>
          <w:szCs w:val="24"/>
        </w:rPr>
        <w:t>Работа с пластилином, тестом (раскатывание). Игры с крупной мозаикой. Контрастные температурные ощущения (холодный - горячий). Различение и сравнение разных предметов по признаку веса (тяжелый - легкий). Температурные ощущения от теплых, горячих, холодных предметов. Работа с продуктами разной консистенции.</w:t>
      </w: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56733">
        <w:rPr>
          <w:rFonts w:ascii="Times New Roman" w:hAnsi="Times New Roman" w:cs="Times New Roman"/>
          <w:b/>
          <w:bCs/>
          <w:sz w:val="24"/>
          <w:szCs w:val="24"/>
        </w:rPr>
        <w:t>Познавательные способности</w:t>
      </w:r>
      <w:r w:rsidR="002A0A23">
        <w:rPr>
          <w:rFonts w:ascii="Times New Roman" w:hAnsi="Times New Roman" w:cs="Times New Roman"/>
          <w:b/>
          <w:bCs/>
          <w:sz w:val="24"/>
          <w:szCs w:val="24"/>
        </w:rPr>
        <w:t xml:space="preserve"> (4ч.)</w:t>
      </w: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Сопоставление двух предметов контрастных величин по высоте (высокий - низкий)</w:t>
      </w:r>
      <w:proofErr w:type="gramStart"/>
      <w:r w:rsidRPr="00956733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956733">
        <w:rPr>
          <w:rFonts w:ascii="Times New Roman" w:hAnsi="Times New Roman" w:cs="Times New Roman"/>
          <w:sz w:val="24"/>
          <w:szCs w:val="24"/>
        </w:rPr>
        <w:t>опоставление двух предметов по основным параметрам величины (длинна, толщина). Различение и выделение основных цветов (красный, желтый, зеленый, синий). Составление целого из частей на разрезном наглядном материале (3 - 4 детали). Формирование сенсорных эталонов геометрических фигур (круг, квадрат, треугольник).</w:t>
      </w: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3 класс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6733">
        <w:rPr>
          <w:rFonts w:ascii="Times New Roman" w:hAnsi="Times New Roman" w:cs="Times New Roman"/>
          <w:b/>
          <w:bCs/>
          <w:sz w:val="24"/>
          <w:szCs w:val="24"/>
        </w:rPr>
        <w:t>Диагностическое обследование</w:t>
      </w:r>
      <w:r w:rsidR="002A0A23">
        <w:rPr>
          <w:rFonts w:ascii="Times New Roman" w:hAnsi="Times New Roman" w:cs="Times New Roman"/>
          <w:b/>
          <w:bCs/>
          <w:sz w:val="24"/>
          <w:szCs w:val="24"/>
        </w:rPr>
        <w:t xml:space="preserve"> (4ч.)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 xml:space="preserve">Применение методов прямого оценивания (наблюдение, изучение продуктов деятельности) в конкретных </w:t>
      </w:r>
      <w:proofErr w:type="spellStart"/>
      <w:r w:rsidRPr="00956733">
        <w:rPr>
          <w:rFonts w:ascii="Times New Roman" w:hAnsi="Times New Roman" w:cs="Times New Roman"/>
          <w:sz w:val="24"/>
          <w:szCs w:val="24"/>
        </w:rPr>
        <w:t>психодиагностичесикх</w:t>
      </w:r>
      <w:proofErr w:type="spellEnd"/>
      <w:r w:rsidRPr="00956733">
        <w:rPr>
          <w:rFonts w:ascii="Times New Roman" w:hAnsi="Times New Roman" w:cs="Times New Roman"/>
          <w:sz w:val="24"/>
          <w:szCs w:val="24"/>
        </w:rPr>
        <w:t xml:space="preserve"> методиках:</w:t>
      </w: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1.«Методика исключения предметов» направлена на исследование особенностей мышления ребенка.</w:t>
      </w: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2.диагностическая процедура «Почтовый ящик» исследует возможность осуществлять операции сравнения и установления тождеств объектов на материальном уровне.</w:t>
      </w:r>
    </w:p>
    <w:p w:rsidR="00363F5A" w:rsidRPr="00956733" w:rsidRDefault="00363F5A" w:rsidP="002A0A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3. методика «Пирамидка» используется для исследования  координации движений рук ребенка, адекватности и рациональности способов действий, самоконтроля в процессе работы.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6733">
        <w:rPr>
          <w:rFonts w:ascii="Times New Roman" w:hAnsi="Times New Roman" w:cs="Times New Roman"/>
          <w:b/>
          <w:sz w:val="24"/>
          <w:szCs w:val="24"/>
        </w:rPr>
        <w:t>Зрительное восприятие</w:t>
      </w:r>
      <w:r w:rsidR="002A0A23">
        <w:rPr>
          <w:rFonts w:ascii="Times New Roman" w:hAnsi="Times New Roman" w:cs="Times New Roman"/>
          <w:b/>
          <w:sz w:val="24"/>
          <w:szCs w:val="24"/>
        </w:rPr>
        <w:t xml:space="preserve"> (6ч.)</w:t>
      </w: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Установление зрительного контакта с собеседником при общении.  Формирование навыков зрительного анализа и синтеза (обследование предметов, состоящих из 2-3 деталей, по инструкции педагога). Дифференцированное зрительное восприятие двух предметов: нахождение отличительных и общих признаков. Определение изменений в предъявленном ряду. Нахождение лишней игрушки, картинки. Упражнения для профилактики и коррекции зрения. Различение наложенных изображений предметов (2 – 3 изображения). Запоминание 2 – 3 предметов, игрушек и воспроизведение их последовательности. Совершенствование зрительно-двигательной координации руки и глаза. Определение некоторых цветов спектра.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6733">
        <w:rPr>
          <w:rFonts w:ascii="Times New Roman" w:hAnsi="Times New Roman" w:cs="Times New Roman"/>
          <w:b/>
          <w:sz w:val="24"/>
          <w:szCs w:val="24"/>
        </w:rPr>
        <w:t>Слуховое восприятие</w:t>
      </w:r>
      <w:r w:rsidR="002A0A23">
        <w:rPr>
          <w:rFonts w:ascii="Times New Roman" w:hAnsi="Times New Roman" w:cs="Times New Roman"/>
          <w:b/>
          <w:sz w:val="24"/>
          <w:szCs w:val="24"/>
        </w:rPr>
        <w:t xml:space="preserve"> (4ч.)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Различие звуков окружающей среды (стук, стон, звон, гудение, жужжание) и музыкальных звуков. Различение речевых и неречевых звуков. Подражание неречевым и речевым звукам. Различение мелодии по характеру (веселая, грустная). Различение по голосу знакомых людей. Определение направления звука в пространстве (справа, слева, спереди, сзади).</w:t>
      </w:r>
    </w:p>
    <w:p w:rsidR="00363F5A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A0A23" w:rsidRDefault="002A0A23" w:rsidP="00363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A0A23" w:rsidRPr="00956733" w:rsidRDefault="002A0A23" w:rsidP="00363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6733">
        <w:rPr>
          <w:rFonts w:ascii="Times New Roman" w:hAnsi="Times New Roman" w:cs="Times New Roman"/>
          <w:b/>
          <w:sz w:val="24"/>
          <w:szCs w:val="24"/>
        </w:rPr>
        <w:lastRenderedPageBreak/>
        <w:t>Кинестетическое восприятие</w:t>
      </w:r>
      <w:r w:rsidR="002A0A23">
        <w:rPr>
          <w:rFonts w:ascii="Times New Roman" w:hAnsi="Times New Roman" w:cs="Times New Roman"/>
          <w:b/>
          <w:sz w:val="24"/>
          <w:szCs w:val="24"/>
        </w:rPr>
        <w:t xml:space="preserve"> (4ч.)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Формирование ощущений от различных поз и движений тела, верхних и нижних конечностей, головы. Выполнение упражнений по заданию педагога, обозначение словом положения различных частей своего тела. Выразительность движений (имитация повадок зверей, игра на различных музыкальных инструментах). Имитация движения  и поз (повадки животных, природные явления). Выполнение упражнений по заданию педагога.</w:t>
      </w: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6733">
        <w:rPr>
          <w:rFonts w:ascii="Times New Roman" w:hAnsi="Times New Roman" w:cs="Times New Roman"/>
          <w:b/>
          <w:sz w:val="24"/>
          <w:szCs w:val="24"/>
        </w:rPr>
        <w:t>Восприятие вкуса и запаха</w:t>
      </w:r>
      <w:r w:rsidR="002A0A23">
        <w:rPr>
          <w:rFonts w:ascii="Times New Roman" w:hAnsi="Times New Roman" w:cs="Times New Roman"/>
          <w:b/>
          <w:sz w:val="24"/>
          <w:szCs w:val="24"/>
        </w:rPr>
        <w:t xml:space="preserve"> (5ч.)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733">
        <w:rPr>
          <w:rFonts w:ascii="Times New Roman" w:hAnsi="Times New Roman" w:cs="Times New Roman"/>
          <w:bCs/>
          <w:sz w:val="24"/>
          <w:szCs w:val="24"/>
        </w:rPr>
        <w:t>Реакция на продукты, различные по вкусовым качествам (горький, сладкий, кислый, соленый) и консистенции (жидкий, твердый, вязкий, сыпучий). Узнавание (различение) продуктов по вкусу (шоколад, груша и др.). Узнавание (различение) основных вкусовых качеств продуктов (горький, сладкий, кислый, соленый). Реакция на запахи. Узнавание (различение) объектов по запаху (лимон, банан, хвоя, кофе и др.)</w:t>
      </w: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56733">
        <w:rPr>
          <w:rFonts w:ascii="Times New Roman" w:hAnsi="Times New Roman" w:cs="Times New Roman"/>
          <w:b/>
          <w:bCs/>
          <w:sz w:val="24"/>
          <w:szCs w:val="24"/>
        </w:rPr>
        <w:t>Тактильное восприятие</w:t>
      </w:r>
      <w:r w:rsidR="002A0A23">
        <w:rPr>
          <w:rFonts w:ascii="Times New Roman" w:hAnsi="Times New Roman" w:cs="Times New Roman"/>
          <w:b/>
          <w:bCs/>
          <w:sz w:val="24"/>
          <w:szCs w:val="24"/>
        </w:rPr>
        <w:t xml:space="preserve"> (6ч.)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733">
        <w:rPr>
          <w:rFonts w:ascii="Times New Roman" w:hAnsi="Times New Roman" w:cs="Times New Roman"/>
          <w:bCs/>
          <w:sz w:val="24"/>
          <w:szCs w:val="24"/>
        </w:rPr>
        <w:t>Работа с пластилином, тестом (раскатывание). Игры с крупной мозаикой. Контрастные температурные ощущения (холодный - горячий). Различение и сравнение разных предметов по признаку веса (тяжелый - легкий). Определение различных свойств и качеств предметов на ощупь (мягкие – жесткие, мелки – крупные)</w:t>
      </w:r>
      <w:proofErr w:type="gramStart"/>
      <w:r w:rsidRPr="00956733">
        <w:rPr>
          <w:rFonts w:ascii="Times New Roman" w:hAnsi="Times New Roman" w:cs="Times New Roman"/>
          <w:bCs/>
          <w:sz w:val="24"/>
          <w:szCs w:val="24"/>
        </w:rPr>
        <w:t>.Т</w:t>
      </w:r>
      <w:proofErr w:type="gramEnd"/>
      <w:r w:rsidRPr="00956733">
        <w:rPr>
          <w:rFonts w:ascii="Times New Roman" w:hAnsi="Times New Roman" w:cs="Times New Roman"/>
          <w:bCs/>
          <w:sz w:val="24"/>
          <w:szCs w:val="24"/>
        </w:rPr>
        <w:t>емпературные ощущения от теплых, горячих, холодных предметов.</w:t>
      </w: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56733">
        <w:rPr>
          <w:rFonts w:ascii="Times New Roman" w:hAnsi="Times New Roman" w:cs="Times New Roman"/>
          <w:b/>
          <w:bCs/>
          <w:sz w:val="24"/>
          <w:szCs w:val="24"/>
        </w:rPr>
        <w:t>Познавательные способности</w:t>
      </w:r>
      <w:r w:rsidR="002A0A23">
        <w:rPr>
          <w:rFonts w:ascii="Times New Roman" w:hAnsi="Times New Roman" w:cs="Times New Roman"/>
          <w:b/>
          <w:bCs/>
          <w:sz w:val="24"/>
          <w:szCs w:val="24"/>
        </w:rPr>
        <w:t xml:space="preserve"> (5ч.)</w:t>
      </w: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Сопоставление двух предметов контрастных величин по высоте (высокий - низкий). Сопоставление двух предметов по основным параметрам величины (длинна, толщина). Различение и выделение основных цветов (красный, желтый, зеленый, синий). Составление целого из частей на разрезном наглядном материале (2 - 3 детали разрезанными по диагонали). Узнавание предмета по его отдельным частям. Формирование сенсорных эталонов объемных геометрических фигур (шар, куб).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4 класс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56733">
        <w:rPr>
          <w:rFonts w:ascii="Times New Roman" w:hAnsi="Times New Roman" w:cs="Times New Roman"/>
          <w:b/>
          <w:bCs/>
          <w:sz w:val="24"/>
          <w:szCs w:val="24"/>
        </w:rPr>
        <w:t>Диагностическое обследование</w:t>
      </w:r>
      <w:r w:rsidR="002A0A23">
        <w:rPr>
          <w:rFonts w:ascii="Times New Roman" w:hAnsi="Times New Roman" w:cs="Times New Roman"/>
          <w:b/>
          <w:bCs/>
          <w:sz w:val="24"/>
          <w:szCs w:val="24"/>
        </w:rPr>
        <w:t xml:space="preserve"> (7ч.)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 xml:space="preserve">Применение методов прямого оценивания (наблюдение, изучение продуктов деятельности) в конкретных </w:t>
      </w:r>
      <w:proofErr w:type="spellStart"/>
      <w:r w:rsidRPr="00956733">
        <w:rPr>
          <w:rFonts w:ascii="Times New Roman" w:hAnsi="Times New Roman" w:cs="Times New Roman"/>
          <w:sz w:val="24"/>
          <w:szCs w:val="24"/>
        </w:rPr>
        <w:t>психодиагностичесикх</w:t>
      </w:r>
      <w:proofErr w:type="spellEnd"/>
      <w:r w:rsidRPr="00956733">
        <w:rPr>
          <w:rFonts w:ascii="Times New Roman" w:hAnsi="Times New Roman" w:cs="Times New Roman"/>
          <w:sz w:val="24"/>
          <w:szCs w:val="24"/>
        </w:rPr>
        <w:t xml:space="preserve"> методиках:</w:t>
      </w: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1.«Методика исключения предметов» направлена на исследование особенностей мышления ребенка.</w:t>
      </w: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2.диагностическая процедура «Почтовый ящик» исследует возможность осуществлять операции сравнения и установления тождеств объектов на материальном уровне.</w:t>
      </w:r>
    </w:p>
    <w:p w:rsidR="00363F5A" w:rsidRDefault="00363F5A" w:rsidP="002A0A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3. методика «Пирамидка» используется для исследования  координации движений рук ребенка, адекватности и рациональности способов действий, самоконтроля в процессе работы.</w:t>
      </w:r>
    </w:p>
    <w:p w:rsidR="002A0A23" w:rsidRDefault="002A0A23" w:rsidP="002A0A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0A23" w:rsidRDefault="002A0A23" w:rsidP="002A0A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0A23" w:rsidRPr="00956733" w:rsidRDefault="002A0A23" w:rsidP="00363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6733">
        <w:rPr>
          <w:rFonts w:ascii="Times New Roman" w:hAnsi="Times New Roman" w:cs="Times New Roman"/>
          <w:b/>
          <w:sz w:val="24"/>
          <w:szCs w:val="24"/>
        </w:rPr>
        <w:lastRenderedPageBreak/>
        <w:t>Зрительное восприятие</w:t>
      </w:r>
      <w:r w:rsidR="002A0A23">
        <w:rPr>
          <w:rFonts w:ascii="Times New Roman" w:hAnsi="Times New Roman" w:cs="Times New Roman"/>
          <w:b/>
          <w:sz w:val="24"/>
          <w:szCs w:val="24"/>
        </w:rPr>
        <w:t xml:space="preserve"> (9ч.)</w:t>
      </w: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Установление зрительного контакта с собеседником при общении.  Формирование навыков зрительного анализа и синтеза (обследование предметов, состоящих из 2-3 деталей, по инструкции педагога). Дифференцированное зрительное восприятие двух предметов: нахождение отличительных и общих признаков. Определение изменений в предъявленном ряду. Нахождение лишней игрушки, картинки. Упражнения для профилактики и коррекции зрения. Различение наложенных изображений предметов (2 – 3 изображения). Запоминание 2 – 3 предметов, игрушек и воспроизведение их последовательности. Совершенствование зрительно-двигательной координации руки и глаза. Определение некоторых цветов спектра.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6733">
        <w:rPr>
          <w:rFonts w:ascii="Times New Roman" w:hAnsi="Times New Roman" w:cs="Times New Roman"/>
          <w:b/>
          <w:sz w:val="24"/>
          <w:szCs w:val="24"/>
        </w:rPr>
        <w:t>Слуховое восприятие</w:t>
      </w:r>
      <w:r w:rsidR="002A0A23">
        <w:rPr>
          <w:rFonts w:ascii="Times New Roman" w:hAnsi="Times New Roman" w:cs="Times New Roman"/>
          <w:b/>
          <w:sz w:val="24"/>
          <w:szCs w:val="24"/>
        </w:rPr>
        <w:t xml:space="preserve"> (3ч.)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Различие звуков окружающей среды (стук, звон, гудение, жужжание) и музыкальных звуков. Различение речевых и неречевых звуков. Подражание неречевым и речевым звукам. Различение мелодии по характеру (веселая, грустная). Различение по голосу знакомых людей. Определение направления звука в пространстве (справа, слева, спереди, сзади).</w:t>
      </w:r>
    </w:p>
    <w:p w:rsidR="00363F5A" w:rsidRPr="00956733" w:rsidRDefault="00363F5A" w:rsidP="002A0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6733">
        <w:rPr>
          <w:rFonts w:ascii="Times New Roman" w:hAnsi="Times New Roman" w:cs="Times New Roman"/>
          <w:b/>
          <w:sz w:val="24"/>
          <w:szCs w:val="24"/>
        </w:rPr>
        <w:t>Кинестетическое восприятие</w:t>
      </w:r>
      <w:r w:rsidR="002A0A23">
        <w:rPr>
          <w:rFonts w:ascii="Times New Roman" w:hAnsi="Times New Roman" w:cs="Times New Roman"/>
          <w:b/>
          <w:sz w:val="24"/>
          <w:szCs w:val="24"/>
        </w:rPr>
        <w:t xml:space="preserve"> (5ч.)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Формирование ощущений от различных поз и движений тела, верхних и нижних конечностей, головы. Выполнение упражнений по заданию педагога, обозначение словом положения различных частей своего тела. Выразительность движений (имитация повадок зверей, игра на различных музыкальных инструментах). Имитация движения  и поз (повадки животных, природные явления). Выполнение упражнений по заданию педагога. Упражнения на расслабление и снятие мышечных зажимов.</w:t>
      </w: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6733">
        <w:rPr>
          <w:rFonts w:ascii="Times New Roman" w:hAnsi="Times New Roman" w:cs="Times New Roman"/>
          <w:b/>
          <w:sz w:val="24"/>
          <w:szCs w:val="24"/>
        </w:rPr>
        <w:t>Восприятие вкуса и запаха</w:t>
      </w:r>
      <w:r w:rsidR="002A0A23">
        <w:rPr>
          <w:rFonts w:ascii="Times New Roman" w:hAnsi="Times New Roman" w:cs="Times New Roman"/>
          <w:b/>
          <w:sz w:val="24"/>
          <w:szCs w:val="24"/>
        </w:rPr>
        <w:t xml:space="preserve"> (4ч.)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733">
        <w:rPr>
          <w:rFonts w:ascii="Times New Roman" w:hAnsi="Times New Roman" w:cs="Times New Roman"/>
          <w:bCs/>
          <w:sz w:val="24"/>
          <w:szCs w:val="24"/>
        </w:rPr>
        <w:t>Реакция на продукты, различные по вкусовым качествам (горький, сладкий, кислый, соленый) и консистенции (жидкий, твердый, вязкий, сыпучий). Узнавание (различение) продуктов по вкусу (шоколад, груша и др.). Узнавание (различение) основных вкусовых качеств продуктов (горький, сладкий, кислый, соленый). Реакция на запахи. Узнавание (различение) объектов по запаху (лимон, банан, хвоя, кофе и др.)</w:t>
      </w: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56733">
        <w:rPr>
          <w:rFonts w:ascii="Times New Roman" w:hAnsi="Times New Roman" w:cs="Times New Roman"/>
          <w:b/>
          <w:bCs/>
          <w:sz w:val="24"/>
          <w:szCs w:val="24"/>
        </w:rPr>
        <w:t>Тактильное восприятие</w:t>
      </w:r>
      <w:r w:rsidR="002A0A23">
        <w:rPr>
          <w:rFonts w:ascii="Times New Roman" w:hAnsi="Times New Roman" w:cs="Times New Roman"/>
          <w:b/>
          <w:bCs/>
          <w:sz w:val="24"/>
          <w:szCs w:val="24"/>
        </w:rPr>
        <w:t xml:space="preserve"> (3ч.)</w:t>
      </w: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733">
        <w:rPr>
          <w:rFonts w:ascii="Times New Roman" w:hAnsi="Times New Roman" w:cs="Times New Roman"/>
          <w:bCs/>
          <w:sz w:val="24"/>
          <w:szCs w:val="24"/>
        </w:rPr>
        <w:t>Работа с пластилином, тестом (раскатывание). Игры с крупной мозаикой. Контрастные температурные ощущения (холодный - горячий). Различение и сравнение разных предметов по признаку веса (тяжелый - легкий). Определение различных свойств и качеств предметов на ощупь (мягкие – жесткие, мелкие – крупные)</w:t>
      </w:r>
      <w:proofErr w:type="gramStart"/>
      <w:r w:rsidRPr="00956733">
        <w:rPr>
          <w:rFonts w:ascii="Times New Roman" w:hAnsi="Times New Roman" w:cs="Times New Roman"/>
          <w:bCs/>
          <w:sz w:val="24"/>
          <w:szCs w:val="24"/>
        </w:rPr>
        <w:t>.Т</w:t>
      </w:r>
      <w:proofErr w:type="gramEnd"/>
      <w:r w:rsidRPr="00956733">
        <w:rPr>
          <w:rFonts w:ascii="Times New Roman" w:hAnsi="Times New Roman" w:cs="Times New Roman"/>
          <w:bCs/>
          <w:sz w:val="24"/>
          <w:szCs w:val="24"/>
        </w:rPr>
        <w:t>емпературные ощущения от теплых, горячих, холодных предметов. Работа с продуктами разной консистенции.</w:t>
      </w:r>
    </w:p>
    <w:p w:rsidR="00363F5A" w:rsidRPr="00956733" w:rsidRDefault="00363F5A" w:rsidP="002A0A2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56733">
        <w:rPr>
          <w:rFonts w:ascii="Times New Roman" w:hAnsi="Times New Roman" w:cs="Times New Roman"/>
          <w:b/>
          <w:bCs/>
          <w:sz w:val="24"/>
          <w:szCs w:val="24"/>
        </w:rPr>
        <w:t>Познавательные способности</w:t>
      </w:r>
      <w:r w:rsidR="002A0A23">
        <w:rPr>
          <w:rFonts w:ascii="Times New Roman" w:hAnsi="Times New Roman" w:cs="Times New Roman"/>
          <w:b/>
          <w:bCs/>
          <w:sz w:val="24"/>
          <w:szCs w:val="24"/>
        </w:rPr>
        <w:t xml:space="preserve"> (3ч.)</w:t>
      </w:r>
    </w:p>
    <w:p w:rsidR="00363F5A" w:rsidRPr="00956733" w:rsidRDefault="00363F5A" w:rsidP="00363F5A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363F5A" w:rsidRPr="00956733" w:rsidRDefault="00363F5A" w:rsidP="00363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Сопоставление двух предметов контрастных величин по высоте (высокий - низкий)</w:t>
      </w:r>
      <w:proofErr w:type="gramStart"/>
      <w:r w:rsidRPr="00956733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956733">
        <w:rPr>
          <w:rFonts w:ascii="Times New Roman" w:hAnsi="Times New Roman" w:cs="Times New Roman"/>
          <w:sz w:val="24"/>
          <w:szCs w:val="24"/>
        </w:rPr>
        <w:t xml:space="preserve">опоставление двух предметов по основным параметрам величины (длинна, толщина). Различение и выделение основных цветов (красный, желтый, зеленый, синий). Составление целого из частей на разрезном наглядном материале (2 - 3 детали </w:t>
      </w:r>
      <w:r w:rsidRPr="00956733">
        <w:rPr>
          <w:rFonts w:ascii="Times New Roman" w:hAnsi="Times New Roman" w:cs="Times New Roman"/>
          <w:sz w:val="24"/>
          <w:szCs w:val="24"/>
        </w:rPr>
        <w:lastRenderedPageBreak/>
        <w:t>разрезанными по диагонали). Узнавание предмета по его отдельным частям. Формирование сенсорных эталонов объемных геометрических фигур (шар, куб).</w:t>
      </w:r>
    </w:p>
    <w:p w:rsidR="002A0A23" w:rsidRDefault="002A0A23" w:rsidP="00363F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0A23" w:rsidRPr="00956733" w:rsidRDefault="002A0A23" w:rsidP="002A0A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0A23" w:rsidRPr="00956733" w:rsidRDefault="002A0A23" w:rsidP="002A0A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733">
        <w:rPr>
          <w:rFonts w:ascii="Times New Roman" w:hAnsi="Times New Roman" w:cs="Times New Roman"/>
          <w:bCs/>
          <w:sz w:val="24"/>
          <w:szCs w:val="24"/>
        </w:rPr>
        <w:t>Содержание каждого раздела представлено по принципу от простого к сложному. Сначала проводится работа, направленная на расширение диапазона воспринимаемых ощущений ребенка, стимуляцию активности. Под активностью подразумеваются психические, физические, речевые реакции ребенка, например: эмоционально-двигательная отзывчивость, концентрация внимания, вокализация. В дальнейшем в ходе обучения формируются сенсорно-перцептивные действия. Ребенок учится не только распознавать свои ощущения, но и перерабатывать получаемую информацию, что в будущем поможет ему лучше ориентироваться в окружающем мире.</w:t>
      </w:r>
    </w:p>
    <w:p w:rsidR="002A0A23" w:rsidRPr="00956733" w:rsidRDefault="002A0A23" w:rsidP="002A0A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6733">
        <w:rPr>
          <w:rFonts w:ascii="Times New Roman" w:hAnsi="Times New Roman" w:cs="Times New Roman"/>
          <w:sz w:val="24"/>
          <w:szCs w:val="24"/>
        </w:rPr>
        <w:t>Успешность умственного, физического, эстетического воспитания в значительной степени зависит от качества сенсорного опыта детей, т.е. от того, насколько полно ребенок воспринимает окружающий мир. У детей с уме</w:t>
      </w:r>
      <w:r w:rsidRPr="00956733">
        <w:rPr>
          <w:rFonts w:ascii="Times New Roman" w:hAnsi="Times New Roman" w:cs="Times New Roman"/>
          <w:sz w:val="24"/>
          <w:szCs w:val="24"/>
        </w:rPr>
        <w:softHyphen/>
        <w:t>ре</w:t>
      </w:r>
      <w:r w:rsidRPr="00956733">
        <w:rPr>
          <w:rFonts w:ascii="Times New Roman" w:hAnsi="Times New Roman" w:cs="Times New Roman"/>
          <w:sz w:val="24"/>
          <w:szCs w:val="24"/>
        </w:rPr>
        <w:softHyphen/>
        <w:t>н</w:t>
      </w:r>
      <w:r w:rsidRPr="00956733">
        <w:rPr>
          <w:rFonts w:ascii="Times New Roman" w:hAnsi="Times New Roman" w:cs="Times New Roman"/>
          <w:sz w:val="24"/>
          <w:szCs w:val="24"/>
        </w:rPr>
        <w:softHyphen/>
        <w:t>ной, тяжелой, глубокой умственной отсталостью (интеллектуальными на</w:t>
      </w:r>
      <w:r w:rsidRPr="00956733">
        <w:rPr>
          <w:rFonts w:ascii="Times New Roman" w:hAnsi="Times New Roman" w:cs="Times New Roman"/>
          <w:sz w:val="24"/>
          <w:szCs w:val="24"/>
        </w:rPr>
        <w:softHyphen/>
        <w:t>ру</w:t>
      </w:r>
      <w:r w:rsidRPr="00956733">
        <w:rPr>
          <w:rFonts w:ascii="Times New Roman" w:hAnsi="Times New Roman" w:cs="Times New Roman"/>
          <w:sz w:val="24"/>
          <w:szCs w:val="24"/>
        </w:rPr>
        <w:softHyphen/>
        <w:t>ше</w:t>
      </w:r>
      <w:r w:rsidRPr="00956733">
        <w:rPr>
          <w:rFonts w:ascii="Times New Roman" w:hAnsi="Times New Roman" w:cs="Times New Roman"/>
          <w:sz w:val="24"/>
          <w:szCs w:val="24"/>
        </w:rPr>
        <w:softHyphen/>
        <w:t>ниями), тяжелыми и множественными нарушениями раз</w:t>
      </w:r>
      <w:r w:rsidRPr="00956733">
        <w:rPr>
          <w:rFonts w:ascii="Times New Roman" w:hAnsi="Times New Roman" w:cs="Times New Roman"/>
          <w:sz w:val="24"/>
          <w:szCs w:val="24"/>
        </w:rPr>
        <w:softHyphen/>
        <w:t>ви</w:t>
      </w:r>
      <w:r w:rsidRPr="00956733">
        <w:rPr>
          <w:rFonts w:ascii="Times New Roman" w:hAnsi="Times New Roman" w:cs="Times New Roman"/>
          <w:sz w:val="24"/>
          <w:szCs w:val="24"/>
        </w:rPr>
        <w:softHyphen/>
        <w:t>тия (ТМНР) сенсорный опыт спонтанно не формируется. Чем тяжелее нарушения у ребенка, тем значительнее роль развития чувственного опыта: ощущений и восприятий. Дети с уме</w:t>
      </w:r>
      <w:r w:rsidRPr="00956733">
        <w:rPr>
          <w:rFonts w:ascii="Times New Roman" w:hAnsi="Times New Roman" w:cs="Times New Roman"/>
          <w:sz w:val="24"/>
          <w:szCs w:val="24"/>
        </w:rPr>
        <w:softHyphen/>
        <w:t>ре</w:t>
      </w:r>
      <w:r w:rsidRPr="00956733">
        <w:rPr>
          <w:rFonts w:ascii="Times New Roman" w:hAnsi="Times New Roman" w:cs="Times New Roman"/>
          <w:sz w:val="24"/>
          <w:szCs w:val="24"/>
        </w:rPr>
        <w:softHyphen/>
        <w:t>н</w:t>
      </w:r>
      <w:r w:rsidRPr="00956733">
        <w:rPr>
          <w:rFonts w:ascii="Times New Roman" w:hAnsi="Times New Roman" w:cs="Times New Roman"/>
          <w:sz w:val="24"/>
          <w:szCs w:val="24"/>
        </w:rPr>
        <w:softHyphen/>
        <w:t>ной, тяжелой, глубокой умственной отсталостью (интеллектуальными на</w:t>
      </w:r>
      <w:r w:rsidRPr="00956733">
        <w:rPr>
          <w:rFonts w:ascii="Times New Roman" w:hAnsi="Times New Roman" w:cs="Times New Roman"/>
          <w:sz w:val="24"/>
          <w:szCs w:val="24"/>
        </w:rPr>
        <w:softHyphen/>
        <w:t>ру</w:t>
      </w:r>
      <w:r w:rsidRPr="00956733">
        <w:rPr>
          <w:rFonts w:ascii="Times New Roman" w:hAnsi="Times New Roman" w:cs="Times New Roman"/>
          <w:sz w:val="24"/>
          <w:szCs w:val="24"/>
        </w:rPr>
        <w:softHyphen/>
        <w:t>ше</w:t>
      </w:r>
      <w:r w:rsidRPr="00956733">
        <w:rPr>
          <w:rFonts w:ascii="Times New Roman" w:hAnsi="Times New Roman" w:cs="Times New Roman"/>
          <w:sz w:val="24"/>
          <w:szCs w:val="24"/>
        </w:rPr>
        <w:softHyphen/>
        <w:t>ниями), ТМНР наиболее чувствительны к воздействиям на сохранные анализаторы, поэтому педагогически продуманный выбор средств и способов сенсорного воздействия будет благоприятствовать их дальнейшему психическому и физическому развитию.</w:t>
      </w:r>
    </w:p>
    <w:p w:rsidR="002A0A23" w:rsidRDefault="002A0A23" w:rsidP="002A0A23">
      <w:pPr>
        <w:rPr>
          <w:rFonts w:ascii="Times New Roman" w:hAnsi="Times New Roman" w:cs="Times New Roman"/>
          <w:sz w:val="24"/>
          <w:szCs w:val="24"/>
        </w:rPr>
      </w:pPr>
    </w:p>
    <w:p w:rsidR="002A0A23" w:rsidRDefault="002A0A23" w:rsidP="002A0A23">
      <w:pPr>
        <w:rPr>
          <w:rFonts w:ascii="Times New Roman" w:hAnsi="Times New Roman" w:cs="Times New Roman"/>
          <w:sz w:val="24"/>
          <w:szCs w:val="24"/>
        </w:rPr>
      </w:pPr>
    </w:p>
    <w:p w:rsidR="00363F5A" w:rsidRPr="002A0A23" w:rsidRDefault="00363F5A" w:rsidP="002A0A23">
      <w:pPr>
        <w:rPr>
          <w:rFonts w:ascii="Times New Roman" w:hAnsi="Times New Roman" w:cs="Times New Roman"/>
          <w:sz w:val="24"/>
          <w:szCs w:val="24"/>
        </w:rPr>
        <w:sectPr w:rsidR="00363F5A" w:rsidRPr="002A0A23" w:rsidSect="00363F5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63F5A" w:rsidRPr="00956733" w:rsidRDefault="001440CE" w:rsidP="00FC75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IV</w:t>
      </w:r>
      <w:r w:rsidRPr="002A0A23">
        <w:rPr>
          <w:rFonts w:ascii="Times New Roman" w:hAnsi="Times New Roman" w:cs="Times New Roman"/>
          <w:b/>
          <w:sz w:val="24"/>
          <w:szCs w:val="24"/>
        </w:rPr>
        <w:t>.</w:t>
      </w:r>
      <w:r w:rsidR="00F147B3">
        <w:rPr>
          <w:rFonts w:ascii="Times New Roman" w:hAnsi="Times New Roman" w:cs="Times New Roman"/>
          <w:b/>
          <w:sz w:val="24"/>
          <w:szCs w:val="24"/>
        </w:rPr>
        <w:t>ТЕМАТИЧЕСКОЕ ПЛА</w:t>
      </w:r>
      <w:r w:rsidR="00B56E10">
        <w:rPr>
          <w:rFonts w:ascii="Times New Roman" w:hAnsi="Times New Roman" w:cs="Times New Roman"/>
          <w:b/>
          <w:sz w:val="24"/>
          <w:szCs w:val="24"/>
        </w:rPr>
        <w:t>НИРОВАНИЕ</w:t>
      </w:r>
    </w:p>
    <w:p w:rsidR="009F473F" w:rsidRPr="00956733" w:rsidRDefault="00CD0295" w:rsidP="00FC75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733">
        <w:rPr>
          <w:rFonts w:ascii="Times New Roman" w:hAnsi="Times New Roman" w:cs="Times New Roman"/>
          <w:b/>
          <w:sz w:val="24"/>
          <w:szCs w:val="24"/>
        </w:rPr>
        <w:t>3 КЛАСС</w:t>
      </w:r>
      <w:r w:rsidR="00B56E10">
        <w:rPr>
          <w:rFonts w:ascii="Times New Roman" w:hAnsi="Times New Roman" w:cs="Times New Roman"/>
          <w:b/>
          <w:sz w:val="24"/>
          <w:szCs w:val="24"/>
        </w:rPr>
        <w:t xml:space="preserve"> (34 часа, 1 час в неделю)</w:t>
      </w:r>
    </w:p>
    <w:p w:rsidR="003D614A" w:rsidRPr="00956733" w:rsidRDefault="003D614A" w:rsidP="003D614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81" w:type="dxa"/>
        <w:tblInd w:w="-431" w:type="dxa"/>
        <w:tblLook w:val="04A0" w:firstRow="1" w:lastRow="0" w:firstColumn="1" w:lastColumn="0" w:noHBand="0" w:noVBand="1"/>
      </w:tblPr>
      <w:tblGrid>
        <w:gridCol w:w="2666"/>
        <w:gridCol w:w="708"/>
        <w:gridCol w:w="10348"/>
        <w:gridCol w:w="1559"/>
      </w:tblGrid>
      <w:tr w:rsidR="00F147B3" w:rsidRPr="00956733" w:rsidTr="00D063DB">
        <w:trPr>
          <w:trHeight w:val="660"/>
        </w:trPr>
        <w:tc>
          <w:tcPr>
            <w:tcW w:w="2666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08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348" w:type="dxa"/>
          </w:tcPr>
          <w:p w:rsidR="00F147B3" w:rsidRPr="00956733" w:rsidRDefault="002A0A23" w:rsidP="003D61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559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Диагностическое обследование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(2ч)</w:t>
            </w:r>
          </w:p>
        </w:tc>
        <w:tc>
          <w:tcPr>
            <w:tcW w:w="708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8" w:type="dxa"/>
          </w:tcPr>
          <w:p w:rsidR="00F147B3" w:rsidRPr="00956733" w:rsidRDefault="00F147B3" w:rsidP="003D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Первичное обследование.</w:t>
            </w:r>
          </w:p>
        </w:tc>
        <w:tc>
          <w:tcPr>
            <w:tcW w:w="1559" w:type="dxa"/>
          </w:tcPr>
          <w:p w:rsidR="00F147B3" w:rsidRPr="00956733" w:rsidRDefault="00F147B3" w:rsidP="00121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48" w:type="dxa"/>
          </w:tcPr>
          <w:p w:rsidR="00F147B3" w:rsidRPr="00956733" w:rsidRDefault="00F147B3" w:rsidP="003D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Первичное обследование</w:t>
            </w:r>
          </w:p>
        </w:tc>
        <w:tc>
          <w:tcPr>
            <w:tcW w:w="1559" w:type="dxa"/>
          </w:tcPr>
          <w:p w:rsidR="00F147B3" w:rsidRPr="00956733" w:rsidRDefault="00F147B3" w:rsidP="00121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2F4A5B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b/>
                <w:sz w:val="24"/>
                <w:szCs w:val="24"/>
              </w:rPr>
              <w:t>Зрительное восприятие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(6ч)</w:t>
            </w:r>
          </w:p>
        </w:tc>
        <w:tc>
          <w:tcPr>
            <w:tcW w:w="708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48" w:type="dxa"/>
          </w:tcPr>
          <w:p w:rsidR="00F147B3" w:rsidRPr="00956733" w:rsidRDefault="00F147B3" w:rsidP="003D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зрительного контакта с собеседником при общении.  </w:t>
            </w:r>
          </w:p>
        </w:tc>
        <w:tc>
          <w:tcPr>
            <w:tcW w:w="1559" w:type="dxa"/>
          </w:tcPr>
          <w:p w:rsidR="00F147B3" w:rsidRPr="00956733" w:rsidRDefault="00F147B3" w:rsidP="00121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8" w:type="dxa"/>
          </w:tcPr>
          <w:p w:rsidR="00F147B3" w:rsidRPr="00956733" w:rsidRDefault="00F147B3" w:rsidP="003D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зрительное восприятие двух предметов: нахождение отличительных и общих признаков.</w:t>
            </w:r>
          </w:p>
        </w:tc>
        <w:tc>
          <w:tcPr>
            <w:tcW w:w="1559" w:type="dxa"/>
          </w:tcPr>
          <w:p w:rsidR="00F147B3" w:rsidRPr="00956733" w:rsidRDefault="00F147B3" w:rsidP="00121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48" w:type="dxa"/>
          </w:tcPr>
          <w:p w:rsidR="00F147B3" w:rsidRPr="00956733" w:rsidRDefault="00F147B3" w:rsidP="003D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Определение изменений в предъявленном ряду. Нахождение лишней игрушки, картинки.</w:t>
            </w:r>
          </w:p>
        </w:tc>
        <w:tc>
          <w:tcPr>
            <w:tcW w:w="1559" w:type="dxa"/>
          </w:tcPr>
          <w:p w:rsidR="00F147B3" w:rsidRPr="00956733" w:rsidRDefault="00F147B3" w:rsidP="00121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48" w:type="dxa"/>
          </w:tcPr>
          <w:p w:rsidR="00F147B3" w:rsidRPr="00956733" w:rsidRDefault="00F147B3" w:rsidP="003D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Упражнения для профилактики и коррекции зрения. Различение наложенных изображений предметов (2 – 3 изображения).</w:t>
            </w:r>
          </w:p>
        </w:tc>
        <w:tc>
          <w:tcPr>
            <w:tcW w:w="1559" w:type="dxa"/>
          </w:tcPr>
          <w:p w:rsidR="00F147B3" w:rsidRPr="00956733" w:rsidRDefault="00F147B3" w:rsidP="00121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48" w:type="dxa"/>
          </w:tcPr>
          <w:p w:rsidR="00F147B3" w:rsidRPr="00956733" w:rsidRDefault="00F147B3" w:rsidP="003D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Запоминание 2 – 3 предметов, игрушек и воспроизведение их последовательности.</w:t>
            </w:r>
          </w:p>
        </w:tc>
        <w:tc>
          <w:tcPr>
            <w:tcW w:w="1559" w:type="dxa"/>
          </w:tcPr>
          <w:p w:rsidR="00F147B3" w:rsidRPr="00956733" w:rsidRDefault="00F147B3" w:rsidP="00121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48" w:type="dxa"/>
          </w:tcPr>
          <w:p w:rsidR="00F147B3" w:rsidRPr="00956733" w:rsidRDefault="00F147B3" w:rsidP="00473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зрительно-двигательной координации руки и глаза. Определение некоторых цветов спектра.</w:t>
            </w:r>
          </w:p>
        </w:tc>
        <w:tc>
          <w:tcPr>
            <w:tcW w:w="1559" w:type="dxa"/>
          </w:tcPr>
          <w:p w:rsidR="00F147B3" w:rsidRPr="00956733" w:rsidRDefault="00F147B3" w:rsidP="00121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2F4A5B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b/>
                <w:sz w:val="24"/>
                <w:szCs w:val="24"/>
              </w:rPr>
              <w:t>Слуховое восприятие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(4ч.)</w:t>
            </w:r>
          </w:p>
        </w:tc>
        <w:tc>
          <w:tcPr>
            <w:tcW w:w="708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48" w:type="dxa"/>
          </w:tcPr>
          <w:p w:rsidR="00F147B3" w:rsidRPr="00956733" w:rsidRDefault="00F147B3" w:rsidP="00473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Различие звуков окружающей среды (стук, стон, звон, гудение, жужжание) и музыкальных звуков.</w:t>
            </w:r>
          </w:p>
        </w:tc>
        <w:tc>
          <w:tcPr>
            <w:tcW w:w="1559" w:type="dxa"/>
          </w:tcPr>
          <w:p w:rsidR="00F147B3" w:rsidRPr="00956733" w:rsidRDefault="00F147B3" w:rsidP="00121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8" w:type="dxa"/>
          </w:tcPr>
          <w:p w:rsidR="00F147B3" w:rsidRPr="00956733" w:rsidRDefault="00F147B3" w:rsidP="00473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Различение речевых и неречевых звуков. Подражание неречевым и речевым звукам.</w:t>
            </w:r>
          </w:p>
        </w:tc>
        <w:tc>
          <w:tcPr>
            <w:tcW w:w="1559" w:type="dxa"/>
          </w:tcPr>
          <w:p w:rsidR="00F147B3" w:rsidRPr="00956733" w:rsidRDefault="00F147B3" w:rsidP="00121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48" w:type="dxa"/>
          </w:tcPr>
          <w:p w:rsidR="00F147B3" w:rsidRPr="00956733" w:rsidRDefault="00F147B3" w:rsidP="00473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Различение мелодии по характеру (веселая, грустная).</w:t>
            </w:r>
          </w:p>
        </w:tc>
        <w:tc>
          <w:tcPr>
            <w:tcW w:w="1559" w:type="dxa"/>
          </w:tcPr>
          <w:p w:rsidR="00F147B3" w:rsidRPr="00956733" w:rsidRDefault="00F147B3" w:rsidP="00121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3D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48" w:type="dxa"/>
          </w:tcPr>
          <w:p w:rsidR="00F147B3" w:rsidRPr="00956733" w:rsidRDefault="00F147B3" w:rsidP="00473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Различение по голосу знакомых людей. Определение направления звука в пространстве (справа, слева, спереди, сзади).</w:t>
            </w:r>
          </w:p>
        </w:tc>
        <w:tc>
          <w:tcPr>
            <w:tcW w:w="1559" w:type="dxa"/>
          </w:tcPr>
          <w:p w:rsidR="00F147B3" w:rsidRPr="00956733" w:rsidRDefault="00F147B3" w:rsidP="00121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2F4A5B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b/>
                <w:sz w:val="24"/>
                <w:szCs w:val="24"/>
              </w:rPr>
              <w:t>Кинетическое восприятие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(4ч.)</w:t>
            </w:r>
          </w:p>
        </w:tc>
        <w:tc>
          <w:tcPr>
            <w:tcW w:w="708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48" w:type="dxa"/>
          </w:tcPr>
          <w:p w:rsidR="00F147B3" w:rsidRPr="00956733" w:rsidRDefault="00F147B3" w:rsidP="00071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Формирование ощущений от различных поз и движений тела, верхних и нижних конечностей, головы.</w:t>
            </w:r>
          </w:p>
        </w:tc>
        <w:tc>
          <w:tcPr>
            <w:tcW w:w="1559" w:type="dxa"/>
          </w:tcPr>
          <w:p w:rsidR="00F147B3" w:rsidRPr="00956733" w:rsidRDefault="00F147B3" w:rsidP="00CD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48" w:type="dxa"/>
          </w:tcPr>
          <w:p w:rsidR="00F147B3" w:rsidRPr="00956733" w:rsidRDefault="00F147B3" w:rsidP="00071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по заданию педагога, обозначение словом положения различных частей своего тела.</w:t>
            </w:r>
          </w:p>
        </w:tc>
        <w:tc>
          <w:tcPr>
            <w:tcW w:w="1559" w:type="dxa"/>
          </w:tcPr>
          <w:p w:rsidR="00F147B3" w:rsidRPr="00956733" w:rsidRDefault="00F147B3" w:rsidP="00CD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48" w:type="dxa"/>
          </w:tcPr>
          <w:p w:rsidR="00F147B3" w:rsidRPr="00956733" w:rsidRDefault="00F147B3" w:rsidP="00071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Выразительность движений (имитация повадок зверей, игра на различных музыкальных инструментах).</w:t>
            </w:r>
          </w:p>
        </w:tc>
        <w:tc>
          <w:tcPr>
            <w:tcW w:w="1559" w:type="dxa"/>
          </w:tcPr>
          <w:p w:rsidR="00F147B3" w:rsidRPr="00956733" w:rsidRDefault="00F147B3" w:rsidP="00CD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48" w:type="dxa"/>
          </w:tcPr>
          <w:p w:rsidR="00F147B3" w:rsidRPr="00956733" w:rsidRDefault="00F147B3" w:rsidP="00071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Имитация движений  и поз (повадки животных, природные явления). Выполнение упражнений по заданию педагога.</w:t>
            </w:r>
          </w:p>
        </w:tc>
        <w:tc>
          <w:tcPr>
            <w:tcW w:w="1559" w:type="dxa"/>
          </w:tcPr>
          <w:p w:rsidR="00F147B3" w:rsidRPr="00956733" w:rsidRDefault="00F147B3" w:rsidP="00CD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2F4A5B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Восприятие вкуса и запаха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(5ч)</w:t>
            </w:r>
          </w:p>
        </w:tc>
        <w:tc>
          <w:tcPr>
            <w:tcW w:w="708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48" w:type="dxa"/>
          </w:tcPr>
          <w:p w:rsidR="00F147B3" w:rsidRPr="00956733" w:rsidRDefault="00F147B3" w:rsidP="00CD0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Реакция на продукты, различные по вкусовым качествам (горький, сладкий, кислый, соленый). </w:t>
            </w:r>
          </w:p>
        </w:tc>
        <w:tc>
          <w:tcPr>
            <w:tcW w:w="1559" w:type="dxa"/>
          </w:tcPr>
          <w:p w:rsidR="00F147B3" w:rsidRPr="00956733" w:rsidRDefault="00F147B3" w:rsidP="00CD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48" w:type="dxa"/>
          </w:tcPr>
          <w:p w:rsidR="00F147B3" w:rsidRPr="00956733" w:rsidRDefault="00F147B3" w:rsidP="00071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bCs/>
                <w:sz w:val="24"/>
                <w:szCs w:val="24"/>
              </w:rPr>
              <w:t>Реакция на продукты, различные по консистенции (жидкий, твердый, вязкий, сыпучий).</w:t>
            </w:r>
          </w:p>
        </w:tc>
        <w:tc>
          <w:tcPr>
            <w:tcW w:w="1559" w:type="dxa"/>
          </w:tcPr>
          <w:p w:rsidR="00F147B3" w:rsidRPr="00956733" w:rsidRDefault="00F147B3" w:rsidP="00CD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48" w:type="dxa"/>
          </w:tcPr>
          <w:p w:rsidR="00F147B3" w:rsidRPr="00956733" w:rsidRDefault="00F147B3" w:rsidP="00071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bCs/>
                <w:sz w:val="24"/>
                <w:szCs w:val="24"/>
              </w:rPr>
              <w:t>Узнавание (различение) продуктов по вкусу (шоколад, груша и др.).</w:t>
            </w:r>
          </w:p>
        </w:tc>
        <w:tc>
          <w:tcPr>
            <w:tcW w:w="1559" w:type="dxa"/>
          </w:tcPr>
          <w:p w:rsidR="00F147B3" w:rsidRPr="00956733" w:rsidRDefault="00F147B3" w:rsidP="00CD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48" w:type="dxa"/>
          </w:tcPr>
          <w:p w:rsidR="00F147B3" w:rsidRPr="00956733" w:rsidRDefault="00F147B3" w:rsidP="00071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bCs/>
                <w:sz w:val="24"/>
                <w:szCs w:val="24"/>
              </w:rPr>
              <w:t>Узнавание (различение) основных вкусовых качеств продуктов (горький, сладкий, кислый, соленый).</w:t>
            </w:r>
          </w:p>
        </w:tc>
        <w:tc>
          <w:tcPr>
            <w:tcW w:w="1559" w:type="dxa"/>
          </w:tcPr>
          <w:p w:rsidR="00F147B3" w:rsidRPr="00956733" w:rsidRDefault="00F147B3" w:rsidP="00CD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48" w:type="dxa"/>
          </w:tcPr>
          <w:p w:rsidR="00F147B3" w:rsidRPr="00956733" w:rsidRDefault="00F147B3" w:rsidP="000716B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bCs/>
                <w:sz w:val="24"/>
                <w:szCs w:val="24"/>
              </w:rPr>
              <w:t>Узнавание (различение) объектов по запаху (лимон, банан, хвоя, кофе и др.)</w:t>
            </w:r>
          </w:p>
        </w:tc>
        <w:tc>
          <w:tcPr>
            <w:tcW w:w="1559" w:type="dxa"/>
          </w:tcPr>
          <w:p w:rsidR="00F147B3" w:rsidRPr="00956733" w:rsidRDefault="00F147B3" w:rsidP="00CD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2F4A5B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b/>
                <w:sz w:val="24"/>
                <w:szCs w:val="24"/>
              </w:rPr>
              <w:t>Тактильное восприятие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(6ч)</w:t>
            </w:r>
          </w:p>
        </w:tc>
        <w:tc>
          <w:tcPr>
            <w:tcW w:w="708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48" w:type="dxa"/>
          </w:tcPr>
          <w:p w:rsidR="00F147B3" w:rsidRPr="00956733" w:rsidRDefault="00F147B3" w:rsidP="00CD02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пластилином, тестом (раскатывание).</w:t>
            </w:r>
          </w:p>
        </w:tc>
        <w:tc>
          <w:tcPr>
            <w:tcW w:w="1559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48" w:type="dxa"/>
          </w:tcPr>
          <w:p w:rsidR="00F147B3" w:rsidRPr="00956733" w:rsidRDefault="00F147B3" w:rsidP="00CD02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Игры с крупной мозаикой. </w:t>
            </w:r>
          </w:p>
        </w:tc>
        <w:tc>
          <w:tcPr>
            <w:tcW w:w="1559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48" w:type="dxa"/>
          </w:tcPr>
          <w:p w:rsidR="00F147B3" w:rsidRPr="00956733" w:rsidRDefault="00F147B3" w:rsidP="00CD02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bCs/>
                <w:sz w:val="24"/>
                <w:szCs w:val="24"/>
              </w:rPr>
              <w:t>Контрастные температурные ощущения (холодный - горячий).</w:t>
            </w:r>
          </w:p>
        </w:tc>
        <w:tc>
          <w:tcPr>
            <w:tcW w:w="1559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48" w:type="dxa"/>
          </w:tcPr>
          <w:p w:rsidR="00F147B3" w:rsidRPr="00956733" w:rsidRDefault="00F147B3" w:rsidP="00CD02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Различение и сравнение разных предметов по признаку веса (тяжелый - легкий).</w:t>
            </w:r>
          </w:p>
        </w:tc>
        <w:tc>
          <w:tcPr>
            <w:tcW w:w="1559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48" w:type="dxa"/>
          </w:tcPr>
          <w:p w:rsidR="00F147B3" w:rsidRPr="00956733" w:rsidRDefault="00F147B3" w:rsidP="00CD02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различных свойств и качеств предметов на ощупь (мягкие – жесткие, мелки – крупные).</w:t>
            </w:r>
          </w:p>
        </w:tc>
        <w:tc>
          <w:tcPr>
            <w:tcW w:w="1559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48" w:type="dxa"/>
          </w:tcPr>
          <w:p w:rsidR="00F147B3" w:rsidRPr="00956733" w:rsidRDefault="00F147B3" w:rsidP="00CD02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bCs/>
                <w:sz w:val="24"/>
                <w:szCs w:val="24"/>
              </w:rPr>
              <w:t>Температурные ощущения от теплых, горячих, холодных предметов.</w:t>
            </w:r>
          </w:p>
        </w:tc>
        <w:tc>
          <w:tcPr>
            <w:tcW w:w="1559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2F4A5B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способности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(5ч.)</w:t>
            </w:r>
          </w:p>
        </w:tc>
        <w:tc>
          <w:tcPr>
            <w:tcW w:w="708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48" w:type="dxa"/>
          </w:tcPr>
          <w:p w:rsidR="00F147B3" w:rsidRPr="00956733" w:rsidRDefault="00F147B3" w:rsidP="00CD02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Сопоставление двух предметов контрастных величин по высоте (высокий - низкий).</w:t>
            </w:r>
          </w:p>
        </w:tc>
        <w:tc>
          <w:tcPr>
            <w:tcW w:w="1559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48" w:type="dxa"/>
          </w:tcPr>
          <w:p w:rsidR="00F147B3" w:rsidRPr="00956733" w:rsidRDefault="00F147B3" w:rsidP="00CD02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Сопоставление двух предметов по основным параметрам величины (длинна, толщина).</w:t>
            </w:r>
          </w:p>
        </w:tc>
        <w:tc>
          <w:tcPr>
            <w:tcW w:w="1559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48" w:type="dxa"/>
          </w:tcPr>
          <w:p w:rsidR="00F147B3" w:rsidRPr="00956733" w:rsidRDefault="00F147B3" w:rsidP="00CD02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Различение и выделение основных цветов (красный, желтый, зеленый, синий).</w:t>
            </w:r>
          </w:p>
        </w:tc>
        <w:tc>
          <w:tcPr>
            <w:tcW w:w="1559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48" w:type="dxa"/>
          </w:tcPr>
          <w:p w:rsidR="00F147B3" w:rsidRPr="00956733" w:rsidRDefault="00F147B3" w:rsidP="00CD02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целого из частей на разрезном наглядном материале (2 - 3 детали разрезанными по диагонали). </w:t>
            </w:r>
          </w:p>
        </w:tc>
        <w:tc>
          <w:tcPr>
            <w:tcW w:w="1559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48" w:type="dxa"/>
          </w:tcPr>
          <w:p w:rsidR="00F147B3" w:rsidRPr="00956733" w:rsidRDefault="00F147B3" w:rsidP="00CD0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Формирование сенсорных эталонов объемных геометрических фигур (шар, куб).</w:t>
            </w:r>
          </w:p>
        </w:tc>
        <w:tc>
          <w:tcPr>
            <w:tcW w:w="1559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2F4A5B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Диагностическое обследование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(2ч.)</w:t>
            </w:r>
          </w:p>
        </w:tc>
        <w:tc>
          <w:tcPr>
            <w:tcW w:w="708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348" w:type="dxa"/>
          </w:tcPr>
          <w:p w:rsidR="00F147B3" w:rsidRPr="00956733" w:rsidRDefault="00F147B3" w:rsidP="00071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Итоговое обследование</w:t>
            </w:r>
          </w:p>
        </w:tc>
        <w:tc>
          <w:tcPr>
            <w:tcW w:w="1559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7B3" w:rsidRPr="00956733" w:rsidTr="002F4A5B">
        <w:tc>
          <w:tcPr>
            <w:tcW w:w="2666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48" w:type="dxa"/>
          </w:tcPr>
          <w:p w:rsidR="00F147B3" w:rsidRPr="00956733" w:rsidRDefault="00F147B3" w:rsidP="00071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Итоговое обследование</w:t>
            </w:r>
          </w:p>
        </w:tc>
        <w:tc>
          <w:tcPr>
            <w:tcW w:w="1559" w:type="dxa"/>
          </w:tcPr>
          <w:p w:rsidR="00F147B3" w:rsidRPr="00956733" w:rsidRDefault="00F147B3" w:rsidP="0007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2181B" w:rsidRPr="00956733" w:rsidRDefault="0012181B" w:rsidP="003D61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181B" w:rsidRDefault="0012181B" w:rsidP="003D61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6E10" w:rsidRDefault="00B56E10" w:rsidP="003D61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6E10" w:rsidRDefault="00B56E10" w:rsidP="003D61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6E10" w:rsidRDefault="00B56E10" w:rsidP="003D61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4A5B" w:rsidRDefault="002F4A5B" w:rsidP="003D614A">
      <w:pPr>
        <w:spacing w:after="0"/>
        <w:rPr>
          <w:rFonts w:ascii="Times New Roman" w:hAnsi="Times New Roman" w:cs="Times New Roman"/>
          <w:sz w:val="24"/>
          <w:szCs w:val="24"/>
        </w:rPr>
        <w:sectPr w:rsidR="002F4A5B" w:rsidSect="003D614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56E10" w:rsidRDefault="00B56E10" w:rsidP="003D61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6E10" w:rsidRDefault="001440CE" w:rsidP="005A39D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V</w:t>
      </w:r>
      <w:r w:rsidR="00B56E10" w:rsidRPr="002E1C85">
        <w:rPr>
          <w:rFonts w:ascii="Times New Roman" w:hAnsi="Times New Roman"/>
          <w:b/>
          <w:bCs/>
          <w:sz w:val="24"/>
          <w:szCs w:val="24"/>
        </w:rPr>
        <w:t>.</w:t>
      </w:r>
      <w:r w:rsidR="00B56E10">
        <w:rPr>
          <w:rFonts w:ascii="Times New Roman" w:hAnsi="Times New Roman"/>
          <w:b/>
          <w:bCs/>
          <w:sz w:val="24"/>
          <w:szCs w:val="24"/>
        </w:rPr>
        <w:t xml:space="preserve">  УЧЕБНО – МЕТОДИЧЕСКОЕ ОБЕСПЕЧЕНИЕ</w:t>
      </w:r>
    </w:p>
    <w:p w:rsidR="00B56E10" w:rsidRDefault="00B56E10" w:rsidP="00B56E10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5C0FEE">
        <w:rPr>
          <w:rFonts w:ascii="Times New Roman" w:hAnsi="Times New Roman"/>
          <w:bCs/>
          <w:sz w:val="24"/>
          <w:szCs w:val="24"/>
          <w:u w:val="single"/>
        </w:rPr>
        <w:t>Пр</w:t>
      </w:r>
      <w:r>
        <w:rPr>
          <w:rFonts w:ascii="Times New Roman" w:hAnsi="Times New Roman"/>
          <w:bCs/>
          <w:sz w:val="24"/>
          <w:szCs w:val="24"/>
          <w:u w:val="single"/>
        </w:rPr>
        <w:t>о</w:t>
      </w:r>
      <w:r w:rsidRPr="005C0FEE">
        <w:rPr>
          <w:rFonts w:ascii="Times New Roman" w:hAnsi="Times New Roman"/>
          <w:bCs/>
          <w:sz w:val="24"/>
          <w:szCs w:val="24"/>
          <w:u w:val="single"/>
        </w:rPr>
        <w:t>гра</w:t>
      </w:r>
      <w:r>
        <w:rPr>
          <w:rFonts w:ascii="Times New Roman" w:hAnsi="Times New Roman"/>
          <w:bCs/>
          <w:sz w:val="24"/>
          <w:szCs w:val="24"/>
          <w:u w:val="single"/>
        </w:rPr>
        <w:t>ммно-методическое обеспечение:</w:t>
      </w:r>
    </w:p>
    <w:p w:rsidR="00B56E10" w:rsidRPr="005C0FEE" w:rsidRDefault="00B56E10" w:rsidP="00B56E10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Л.А. Митяева, </w:t>
      </w:r>
      <w:proofErr w:type="spellStart"/>
      <w:r>
        <w:rPr>
          <w:rFonts w:ascii="Times New Roman" w:hAnsi="Times New Roman"/>
          <w:sz w:val="24"/>
          <w:szCs w:val="24"/>
        </w:rPr>
        <w:t>Э.Я.Удалова</w:t>
      </w:r>
      <w:proofErr w:type="spellEnd"/>
      <w:r>
        <w:rPr>
          <w:rFonts w:ascii="Times New Roman" w:hAnsi="Times New Roman"/>
          <w:sz w:val="24"/>
          <w:szCs w:val="24"/>
        </w:rPr>
        <w:t xml:space="preserve">. Пособие для учителей специальных (коррекционных) образовательных учреждений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>вида. Программа по развитию психомоторики и сенсорных процессов.- М.: 2009. – 133 с.</w:t>
      </w:r>
    </w:p>
    <w:p w:rsidR="00B56E10" w:rsidRPr="001133ED" w:rsidRDefault="00B56E10" w:rsidP="00B56E10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1133ED">
        <w:rPr>
          <w:rFonts w:ascii="Times New Roman" w:hAnsi="Times New Roman"/>
          <w:bCs/>
          <w:sz w:val="24"/>
          <w:szCs w:val="24"/>
          <w:u w:val="single"/>
        </w:rPr>
        <w:t>Печатные пособия:</w:t>
      </w:r>
    </w:p>
    <w:p w:rsidR="00B56E10" w:rsidRDefault="00B56E10" w:rsidP="00B56E10">
      <w:pPr>
        <w:numPr>
          <w:ilvl w:val="1"/>
          <w:numId w:val="7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комплекты для обучения (наборное полотно, объекты, предназначенные для демонстрации);</w:t>
      </w:r>
    </w:p>
    <w:p w:rsidR="00B56E10" w:rsidRDefault="00B56E10" w:rsidP="00B56E10">
      <w:pPr>
        <w:numPr>
          <w:ilvl w:val="1"/>
          <w:numId w:val="7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наборы сюжетных (и предметных) картинок в соответствии с тематикой;</w:t>
      </w:r>
    </w:p>
    <w:p w:rsidR="00B56E10" w:rsidRDefault="00B56E10" w:rsidP="00B56E10">
      <w:pPr>
        <w:numPr>
          <w:ilvl w:val="1"/>
          <w:numId w:val="7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таблицы с образцами-силуэтами фигур;</w:t>
      </w:r>
    </w:p>
    <w:p w:rsidR="00B56E10" w:rsidRDefault="00B56E10" w:rsidP="00B56E10">
      <w:pPr>
        <w:numPr>
          <w:ilvl w:val="1"/>
          <w:numId w:val="7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тренажер для вырезания ножницами;</w:t>
      </w:r>
    </w:p>
    <w:p w:rsidR="00B56E10" w:rsidRDefault="00B56E10" w:rsidP="00B56E10">
      <w:pPr>
        <w:numPr>
          <w:ilvl w:val="1"/>
          <w:numId w:val="7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комплект зашумленных рисунков.</w:t>
      </w:r>
    </w:p>
    <w:p w:rsidR="00B56E10" w:rsidRPr="001133ED" w:rsidRDefault="00B56E10" w:rsidP="00B56E10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1133ED">
        <w:rPr>
          <w:rFonts w:ascii="Times New Roman" w:hAnsi="Times New Roman"/>
          <w:bCs/>
          <w:sz w:val="24"/>
          <w:szCs w:val="24"/>
          <w:u w:val="single"/>
        </w:rPr>
        <w:t>Учебно-практическое оборудование:</w:t>
      </w:r>
    </w:p>
    <w:p w:rsidR="00B56E10" w:rsidRDefault="00B56E10" w:rsidP="00B56E10">
      <w:pPr>
        <w:numPr>
          <w:ilvl w:val="1"/>
          <w:numId w:val="7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наборы муляжей (фрукты, овощи, ягоды и т.д.);</w:t>
      </w:r>
    </w:p>
    <w:p w:rsidR="00B56E10" w:rsidRDefault="00B56E10" w:rsidP="00B56E10">
      <w:pPr>
        <w:numPr>
          <w:ilvl w:val="1"/>
          <w:numId w:val="7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настольные развивающие игры (игра-мозаика, конструктор «</w:t>
      </w:r>
      <w:proofErr w:type="spellStart"/>
      <w:r>
        <w:rPr>
          <w:rFonts w:ascii="Times New Roman" w:hAnsi="Times New Roman"/>
          <w:bCs/>
          <w:sz w:val="24"/>
          <w:szCs w:val="24"/>
        </w:rPr>
        <w:t>лего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», </w:t>
      </w:r>
      <w:proofErr w:type="spellStart"/>
      <w:r>
        <w:rPr>
          <w:rFonts w:ascii="Times New Roman" w:hAnsi="Times New Roman"/>
          <w:bCs/>
          <w:sz w:val="24"/>
          <w:szCs w:val="24"/>
        </w:rPr>
        <w:t>пазлы</w:t>
      </w:r>
      <w:proofErr w:type="spellEnd"/>
      <w:r>
        <w:rPr>
          <w:rFonts w:ascii="Times New Roman" w:hAnsi="Times New Roman"/>
          <w:bCs/>
          <w:sz w:val="24"/>
          <w:szCs w:val="24"/>
        </w:rPr>
        <w:t>);</w:t>
      </w:r>
    </w:p>
    <w:p w:rsidR="00B56E10" w:rsidRDefault="00B56E10" w:rsidP="00B56E10">
      <w:pPr>
        <w:numPr>
          <w:ilvl w:val="1"/>
          <w:numId w:val="7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набор плоскостных геометрических фигур (квадрат, круг, треугольник);</w:t>
      </w:r>
    </w:p>
    <w:p w:rsidR="00B56E10" w:rsidRDefault="00B56E10" w:rsidP="00B56E10">
      <w:pPr>
        <w:numPr>
          <w:ilvl w:val="1"/>
          <w:numId w:val="7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набор объемных геометрических фигур (шар, куб, пирамидка)</w:t>
      </w:r>
    </w:p>
    <w:p w:rsidR="00B56E10" w:rsidRDefault="00B56E10" w:rsidP="00B56E10">
      <w:pPr>
        <w:numPr>
          <w:ilvl w:val="1"/>
          <w:numId w:val="7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набор игр-шнуровок.</w:t>
      </w:r>
    </w:p>
    <w:p w:rsidR="00B56E10" w:rsidRPr="0030771C" w:rsidRDefault="00B56E10" w:rsidP="00B56E10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30771C"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обучения:</w:t>
      </w:r>
    </w:p>
    <w:p w:rsidR="00B56E10" w:rsidRDefault="00B56E10" w:rsidP="00B56E10">
      <w:pPr>
        <w:numPr>
          <w:ilvl w:val="1"/>
          <w:numId w:val="7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классная доска с набором креплений для картинок, постеров, таблиц;</w:t>
      </w:r>
    </w:p>
    <w:p w:rsidR="00B56E10" w:rsidRDefault="00B56E10" w:rsidP="00B56E10">
      <w:pPr>
        <w:numPr>
          <w:ilvl w:val="1"/>
          <w:numId w:val="7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компьютер с ПО;</w:t>
      </w:r>
    </w:p>
    <w:p w:rsidR="00B56E10" w:rsidRPr="001133ED" w:rsidRDefault="00B56E10" w:rsidP="00B56E10">
      <w:pPr>
        <w:numPr>
          <w:ilvl w:val="1"/>
          <w:numId w:val="7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принтер лазерный.</w:t>
      </w:r>
    </w:p>
    <w:p w:rsidR="00B56E10" w:rsidRDefault="00B56E10" w:rsidP="002F4A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14FE">
        <w:rPr>
          <w:rFonts w:ascii="Times New Roman" w:hAnsi="Times New Roman"/>
          <w:b/>
          <w:bCs/>
          <w:sz w:val="24"/>
          <w:szCs w:val="24"/>
        </w:rPr>
        <w:t>Список и</w:t>
      </w:r>
      <w:r w:rsidRPr="004214FE">
        <w:rPr>
          <w:rFonts w:ascii="Times New Roman" w:hAnsi="Times New Roman"/>
          <w:b/>
          <w:sz w:val="24"/>
          <w:szCs w:val="24"/>
        </w:rPr>
        <w:t>спользуем</w:t>
      </w:r>
      <w:r>
        <w:rPr>
          <w:rFonts w:ascii="Times New Roman" w:hAnsi="Times New Roman"/>
          <w:b/>
          <w:sz w:val="24"/>
          <w:szCs w:val="24"/>
        </w:rPr>
        <w:t>ой литературы:</w:t>
      </w:r>
    </w:p>
    <w:p w:rsidR="00B56E10" w:rsidRDefault="00B56E10" w:rsidP="00B56E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6E10" w:rsidRPr="00677DF2" w:rsidRDefault="00B56E10" w:rsidP="00B56E10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Л.А. Митяева, </w:t>
      </w:r>
      <w:proofErr w:type="spellStart"/>
      <w:r>
        <w:rPr>
          <w:rFonts w:ascii="Times New Roman" w:hAnsi="Times New Roman"/>
          <w:sz w:val="24"/>
          <w:szCs w:val="24"/>
        </w:rPr>
        <w:t>Э.Я.Удалова</w:t>
      </w:r>
      <w:proofErr w:type="spellEnd"/>
      <w:r>
        <w:rPr>
          <w:rFonts w:ascii="Times New Roman" w:hAnsi="Times New Roman"/>
          <w:sz w:val="24"/>
          <w:szCs w:val="24"/>
        </w:rPr>
        <w:t>. Пособие для учителей специальных (</w:t>
      </w:r>
      <w:proofErr w:type="spellStart"/>
      <w:r>
        <w:rPr>
          <w:rFonts w:ascii="Times New Roman" w:hAnsi="Times New Roman"/>
          <w:sz w:val="24"/>
          <w:szCs w:val="24"/>
        </w:rPr>
        <w:t>корркционых</w:t>
      </w:r>
      <w:proofErr w:type="spellEnd"/>
      <w:r>
        <w:rPr>
          <w:rFonts w:ascii="Times New Roman" w:hAnsi="Times New Roman"/>
          <w:sz w:val="24"/>
          <w:szCs w:val="24"/>
        </w:rPr>
        <w:t xml:space="preserve">) образовательных учреждений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>вида. Программа по развитию психомоторики и сенсорных процессов.- М.: 2009. – 133с.</w:t>
      </w:r>
    </w:p>
    <w:p w:rsidR="00B56E10" w:rsidRDefault="00B56E10" w:rsidP="00B56E10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A52A0">
        <w:rPr>
          <w:rFonts w:ascii="Times New Roman" w:hAnsi="Times New Roman"/>
          <w:sz w:val="24"/>
          <w:szCs w:val="24"/>
        </w:rPr>
        <w:t xml:space="preserve">Т.А. </w:t>
      </w:r>
      <w:proofErr w:type="spellStart"/>
      <w:r w:rsidRPr="008A52A0">
        <w:rPr>
          <w:rFonts w:ascii="Times New Roman" w:hAnsi="Times New Roman"/>
          <w:sz w:val="24"/>
          <w:szCs w:val="24"/>
        </w:rPr>
        <w:t>Аржакаева</w:t>
      </w:r>
      <w:proofErr w:type="spellEnd"/>
      <w:r w:rsidRPr="008A52A0">
        <w:rPr>
          <w:rFonts w:ascii="Times New Roman" w:hAnsi="Times New Roman"/>
          <w:sz w:val="24"/>
          <w:szCs w:val="24"/>
        </w:rPr>
        <w:t xml:space="preserve">, И.В. </w:t>
      </w:r>
      <w:proofErr w:type="spellStart"/>
      <w:r w:rsidRPr="008A52A0">
        <w:rPr>
          <w:rFonts w:ascii="Times New Roman" w:hAnsi="Times New Roman"/>
          <w:sz w:val="24"/>
          <w:szCs w:val="24"/>
        </w:rPr>
        <w:t>Вачков</w:t>
      </w:r>
      <w:proofErr w:type="spellEnd"/>
      <w:r w:rsidRPr="008A52A0">
        <w:rPr>
          <w:rFonts w:ascii="Times New Roman" w:hAnsi="Times New Roman"/>
          <w:sz w:val="24"/>
          <w:szCs w:val="24"/>
        </w:rPr>
        <w:t>, А.Х. Попова Психологическая азбука: программа развивающих занятий в 1-4 классах. – М.: Генезис, 2014.</w:t>
      </w:r>
    </w:p>
    <w:p w:rsidR="00B56E10" w:rsidRDefault="00B56E10" w:rsidP="00B56E10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2400">
        <w:rPr>
          <w:rFonts w:ascii="Times New Roman" w:hAnsi="Times New Roman"/>
          <w:sz w:val="24"/>
          <w:szCs w:val="24"/>
        </w:rPr>
        <w:t>Альтхауз</w:t>
      </w:r>
      <w:proofErr w:type="spellEnd"/>
      <w:r w:rsidRPr="00B62400">
        <w:rPr>
          <w:rFonts w:ascii="Times New Roman" w:hAnsi="Times New Roman"/>
          <w:sz w:val="24"/>
          <w:szCs w:val="24"/>
        </w:rPr>
        <w:t xml:space="preserve"> Д., Дум Э. Цвет - форма - количество: Опыт работы по развитию познавательных способностей детей дошкольного возраста/Рус. Пер. под ред. </w:t>
      </w:r>
      <w:proofErr w:type="spellStart"/>
      <w:r w:rsidRPr="00B62400">
        <w:rPr>
          <w:rFonts w:ascii="Times New Roman" w:hAnsi="Times New Roman"/>
          <w:sz w:val="24"/>
          <w:szCs w:val="24"/>
        </w:rPr>
        <w:t>В.В.Юртайкина</w:t>
      </w:r>
      <w:proofErr w:type="spellEnd"/>
      <w:r w:rsidRPr="00B62400">
        <w:rPr>
          <w:rFonts w:ascii="Times New Roman" w:hAnsi="Times New Roman"/>
          <w:sz w:val="24"/>
          <w:szCs w:val="24"/>
        </w:rPr>
        <w:t>.- М.:</w:t>
      </w:r>
      <w:r>
        <w:rPr>
          <w:rFonts w:ascii="Times New Roman" w:hAnsi="Times New Roman"/>
          <w:sz w:val="24"/>
          <w:szCs w:val="24"/>
        </w:rPr>
        <w:t xml:space="preserve"> Просвещение, 1984.- 64 е., ил.</w:t>
      </w:r>
    </w:p>
    <w:p w:rsidR="00B56E10" w:rsidRDefault="00B56E10" w:rsidP="00B56E10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2400">
        <w:rPr>
          <w:rFonts w:ascii="Times New Roman" w:hAnsi="Times New Roman"/>
          <w:sz w:val="24"/>
          <w:szCs w:val="24"/>
        </w:rPr>
        <w:t>Венгер</w:t>
      </w:r>
      <w:proofErr w:type="spellEnd"/>
      <w:r w:rsidRPr="00B62400">
        <w:rPr>
          <w:rFonts w:ascii="Times New Roman" w:hAnsi="Times New Roman"/>
          <w:sz w:val="24"/>
          <w:szCs w:val="24"/>
        </w:rPr>
        <w:t xml:space="preserve"> JI.A. и др. Воспитание сенсорной культуры </w:t>
      </w:r>
      <w:proofErr w:type="spellStart"/>
      <w:r w:rsidRPr="00B62400">
        <w:rPr>
          <w:rFonts w:ascii="Times New Roman" w:hAnsi="Times New Roman"/>
          <w:sz w:val="24"/>
          <w:szCs w:val="24"/>
        </w:rPr>
        <w:t>ребѐнка</w:t>
      </w:r>
      <w:proofErr w:type="spellEnd"/>
      <w:r w:rsidRPr="00B62400">
        <w:rPr>
          <w:rFonts w:ascii="Times New Roman" w:hAnsi="Times New Roman"/>
          <w:sz w:val="24"/>
          <w:szCs w:val="24"/>
        </w:rPr>
        <w:t>: Кн. для воспитателя дет. Сада/</w:t>
      </w:r>
      <w:proofErr w:type="spellStart"/>
      <w:r w:rsidRPr="00B62400">
        <w:rPr>
          <w:rFonts w:ascii="Times New Roman" w:hAnsi="Times New Roman"/>
          <w:sz w:val="24"/>
          <w:szCs w:val="24"/>
        </w:rPr>
        <w:t>JI.А.Венгер</w:t>
      </w:r>
      <w:proofErr w:type="spellEnd"/>
      <w:r w:rsidRPr="00B6240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62400">
        <w:rPr>
          <w:rFonts w:ascii="Times New Roman" w:hAnsi="Times New Roman"/>
          <w:sz w:val="24"/>
          <w:szCs w:val="24"/>
        </w:rPr>
        <w:t>Э.Г.Пилюгина</w:t>
      </w:r>
      <w:proofErr w:type="spellEnd"/>
      <w:r w:rsidRPr="00B6240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62400">
        <w:rPr>
          <w:rFonts w:ascii="Times New Roman" w:hAnsi="Times New Roman"/>
          <w:sz w:val="24"/>
          <w:szCs w:val="24"/>
        </w:rPr>
        <w:t>Н.Б.Венгер</w:t>
      </w:r>
      <w:proofErr w:type="spellEnd"/>
      <w:r w:rsidRPr="00B62400">
        <w:rPr>
          <w:rFonts w:ascii="Times New Roman" w:hAnsi="Times New Roman"/>
          <w:sz w:val="24"/>
          <w:szCs w:val="24"/>
        </w:rPr>
        <w:t xml:space="preserve">; Под ред. </w:t>
      </w:r>
      <w:proofErr w:type="spellStart"/>
      <w:r w:rsidRPr="00B62400">
        <w:rPr>
          <w:rFonts w:ascii="Times New Roman" w:hAnsi="Times New Roman"/>
          <w:sz w:val="24"/>
          <w:szCs w:val="24"/>
        </w:rPr>
        <w:t>Л.А.Венгера</w:t>
      </w:r>
      <w:proofErr w:type="spellEnd"/>
      <w:r w:rsidRPr="00B62400">
        <w:rPr>
          <w:rFonts w:ascii="Times New Roman" w:hAnsi="Times New Roman"/>
          <w:sz w:val="24"/>
          <w:szCs w:val="24"/>
        </w:rPr>
        <w:t>.- М.: Просвещение, 1988.- 144 е.: ил.</w:t>
      </w:r>
    </w:p>
    <w:p w:rsidR="00B56E10" w:rsidRDefault="00B56E10" w:rsidP="00B56E10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62400">
        <w:rPr>
          <w:rFonts w:ascii="Times New Roman" w:hAnsi="Times New Roman"/>
          <w:sz w:val="24"/>
          <w:szCs w:val="24"/>
        </w:rPr>
        <w:t>Дидактические игры и занятия с детьми раннего возраста: Пособие для воспитателя дет. Сада/</w:t>
      </w:r>
      <w:proofErr w:type="spellStart"/>
      <w:r w:rsidRPr="00B62400">
        <w:rPr>
          <w:rFonts w:ascii="Times New Roman" w:hAnsi="Times New Roman"/>
          <w:sz w:val="24"/>
          <w:szCs w:val="24"/>
        </w:rPr>
        <w:t>Е.В.Зворыгина</w:t>
      </w:r>
      <w:proofErr w:type="spellEnd"/>
      <w:r w:rsidRPr="00B6240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62400">
        <w:rPr>
          <w:rFonts w:ascii="Times New Roman" w:hAnsi="Times New Roman"/>
          <w:sz w:val="24"/>
          <w:szCs w:val="24"/>
        </w:rPr>
        <w:t>Н.С.Карпинская</w:t>
      </w:r>
      <w:proofErr w:type="spellEnd"/>
      <w:r w:rsidRPr="00B6240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62400">
        <w:rPr>
          <w:rFonts w:ascii="Times New Roman" w:hAnsi="Times New Roman"/>
          <w:sz w:val="24"/>
          <w:szCs w:val="24"/>
        </w:rPr>
        <w:t>И.М.Кононова</w:t>
      </w:r>
      <w:proofErr w:type="spellEnd"/>
      <w:r w:rsidRPr="00B62400">
        <w:rPr>
          <w:rFonts w:ascii="Times New Roman" w:hAnsi="Times New Roman"/>
          <w:sz w:val="24"/>
          <w:szCs w:val="24"/>
        </w:rPr>
        <w:t xml:space="preserve"> и др.; Под ред. </w:t>
      </w:r>
      <w:proofErr w:type="spellStart"/>
      <w:r w:rsidRPr="00B62400">
        <w:rPr>
          <w:rFonts w:ascii="Times New Roman" w:hAnsi="Times New Roman"/>
          <w:sz w:val="24"/>
          <w:szCs w:val="24"/>
        </w:rPr>
        <w:t>С.Л.Новосѐловой</w:t>
      </w:r>
      <w:proofErr w:type="spellEnd"/>
      <w:r w:rsidRPr="00B62400">
        <w:rPr>
          <w:rFonts w:ascii="Times New Roman" w:hAnsi="Times New Roman"/>
          <w:sz w:val="24"/>
          <w:szCs w:val="24"/>
        </w:rPr>
        <w:t xml:space="preserve">.- 4-е изд., </w:t>
      </w:r>
      <w:proofErr w:type="spellStart"/>
      <w:r w:rsidRPr="00B6240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B62400">
        <w:rPr>
          <w:rFonts w:ascii="Times New Roman" w:hAnsi="Times New Roman"/>
          <w:sz w:val="24"/>
          <w:szCs w:val="24"/>
        </w:rPr>
        <w:t>.- М.: Просвещение, 1985.- 144 е., 4 л. ил.</w:t>
      </w:r>
    </w:p>
    <w:p w:rsidR="00B56E10" w:rsidRDefault="00B56E10" w:rsidP="00B56E10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62400">
        <w:rPr>
          <w:rFonts w:ascii="Times New Roman" w:hAnsi="Times New Roman"/>
          <w:sz w:val="24"/>
          <w:szCs w:val="24"/>
        </w:rPr>
        <w:t>Кук Дж. Раннее сенсорное развитие малышей. (Перевод с англ.)- М., 1997.</w:t>
      </w:r>
    </w:p>
    <w:p w:rsidR="00B56E10" w:rsidRDefault="00B56E10" w:rsidP="00B56E10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62400">
        <w:rPr>
          <w:rFonts w:ascii="Times New Roman" w:hAnsi="Times New Roman"/>
          <w:sz w:val="24"/>
          <w:szCs w:val="24"/>
        </w:rPr>
        <w:t xml:space="preserve">Максаков А.И., </w:t>
      </w:r>
      <w:proofErr w:type="spellStart"/>
      <w:r w:rsidRPr="00B62400">
        <w:rPr>
          <w:rFonts w:ascii="Times New Roman" w:hAnsi="Times New Roman"/>
          <w:sz w:val="24"/>
          <w:szCs w:val="24"/>
        </w:rPr>
        <w:t>Тумакова</w:t>
      </w:r>
      <w:proofErr w:type="spellEnd"/>
      <w:r w:rsidRPr="00B62400">
        <w:rPr>
          <w:rFonts w:ascii="Times New Roman" w:hAnsi="Times New Roman"/>
          <w:sz w:val="24"/>
          <w:szCs w:val="24"/>
        </w:rPr>
        <w:t xml:space="preserve"> Г.А. Учите, играя: Игры и упражнения со звучащим словом. Пособие для воспитателя дет</w:t>
      </w:r>
      <w:proofErr w:type="gramStart"/>
      <w:r w:rsidRPr="00B62400">
        <w:rPr>
          <w:rFonts w:ascii="Times New Roman" w:hAnsi="Times New Roman"/>
          <w:sz w:val="24"/>
          <w:szCs w:val="24"/>
        </w:rPr>
        <w:t>.</w:t>
      </w:r>
      <w:proofErr w:type="gramEnd"/>
      <w:r w:rsidRPr="00B624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62400">
        <w:rPr>
          <w:rFonts w:ascii="Times New Roman" w:hAnsi="Times New Roman"/>
          <w:sz w:val="24"/>
          <w:szCs w:val="24"/>
        </w:rPr>
        <w:t>с</w:t>
      </w:r>
      <w:proofErr w:type="gramEnd"/>
      <w:r w:rsidRPr="00B62400">
        <w:rPr>
          <w:rFonts w:ascii="Times New Roman" w:hAnsi="Times New Roman"/>
          <w:sz w:val="24"/>
          <w:szCs w:val="24"/>
        </w:rPr>
        <w:t xml:space="preserve">ада.- 2-е изд., </w:t>
      </w:r>
      <w:proofErr w:type="spellStart"/>
      <w:r w:rsidRPr="00B62400">
        <w:rPr>
          <w:rFonts w:ascii="Times New Roman" w:hAnsi="Times New Roman"/>
          <w:sz w:val="24"/>
          <w:szCs w:val="24"/>
        </w:rPr>
        <w:t>испр</w:t>
      </w:r>
      <w:proofErr w:type="spellEnd"/>
      <w:r w:rsidRPr="00B62400">
        <w:rPr>
          <w:rFonts w:ascii="Times New Roman" w:hAnsi="Times New Roman"/>
          <w:sz w:val="24"/>
          <w:szCs w:val="24"/>
        </w:rPr>
        <w:t xml:space="preserve">. и доп.- М.: Просвещение, 1983.- 144 е., ил. </w:t>
      </w:r>
    </w:p>
    <w:p w:rsidR="00B56E10" w:rsidRDefault="00B56E10" w:rsidP="00B56E10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2400">
        <w:rPr>
          <w:rFonts w:ascii="Times New Roman" w:hAnsi="Times New Roman"/>
          <w:sz w:val="24"/>
          <w:szCs w:val="24"/>
        </w:rPr>
        <w:t>Метиева</w:t>
      </w:r>
      <w:proofErr w:type="spellEnd"/>
      <w:r w:rsidRPr="00B62400">
        <w:rPr>
          <w:rFonts w:ascii="Times New Roman" w:hAnsi="Times New Roman"/>
          <w:sz w:val="24"/>
          <w:szCs w:val="24"/>
        </w:rPr>
        <w:t xml:space="preserve"> Л. А. , Удалова Э. Я. развитие сенсорной сферы детей. Пособие для учителей специальных (коррекционных) образовательных учреждений VIII вида</w:t>
      </w:r>
    </w:p>
    <w:p w:rsidR="00B56E10" w:rsidRDefault="00B56E10" w:rsidP="00B56E10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62400">
        <w:rPr>
          <w:rFonts w:ascii="Times New Roman" w:hAnsi="Times New Roman"/>
          <w:sz w:val="24"/>
          <w:szCs w:val="24"/>
        </w:rPr>
        <w:t>Пилюгина Э.Г. Занятия по сенсорному воспитанию с детьми раннего возраста: Пособие для воспитателя дет. Сада.- М.: Просвещение, 1983.- ООО е., ил.</w:t>
      </w:r>
    </w:p>
    <w:p w:rsidR="00B56E10" w:rsidRDefault="00B56E10" w:rsidP="00B56E10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62400">
        <w:rPr>
          <w:rFonts w:ascii="Times New Roman" w:hAnsi="Times New Roman"/>
          <w:sz w:val="24"/>
          <w:szCs w:val="24"/>
        </w:rPr>
        <w:t>Программа воспитания и обучения детей в доме ребенка/ Министерство здравоохранения СССР. - М., 1987.-108 с.</w:t>
      </w:r>
    </w:p>
    <w:p w:rsidR="00B56E10" w:rsidRPr="00B62400" w:rsidRDefault="00B56E10" w:rsidP="00B56E10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62400">
        <w:rPr>
          <w:rFonts w:ascii="Times New Roman" w:hAnsi="Times New Roman"/>
          <w:sz w:val="24"/>
          <w:szCs w:val="24"/>
        </w:rPr>
        <w:t xml:space="preserve">Широкова Г.А. Сенсомоторное развитие детей раннего возраста. Диагностика. Игры. Упражнения/Широкова </w:t>
      </w:r>
      <w:proofErr w:type="spellStart"/>
      <w:r w:rsidRPr="00B62400">
        <w:rPr>
          <w:rFonts w:ascii="Times New Roman" w:hAnsi="Times New Roman"/>
          <w:sz w:val="24"/>
          <w:szCs w:val="24"/>
        </w:rPr>
        <w:t>Г.А.Ростов</w:t>
      </w:r>
      <w:proofErr w:type="spellEnd"/>
      <w:r w:rsidRPr="00B62400">
        <w:rPr>
          <w:rFonts w:ascii="Times New Roman" w:hAnsi="Times New Roman"/>
          <w:sz w:val="24"/>
          <w:szCs w:val="24"/>
        </w:rPr>
        <w:t xml:space="preserve"> н/Д.: Феникс, 2006.- 256 е.- (Школа развития).</w:t>
      </w:r>
    </w:p>
    <w:p w:rsidR="00B56E10" w:rsidRDefault="00B56E10" w:rsidP="00B56E10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sectPr w:rsidR="00B56E10" w:rsidSect="002F4A5B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57C3C"/>
    <w:multiLevelType w:val="multilevel"/>
    <w:tmpl w:val="B6C06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985255"/>
    <w:multiLevelType w:val="hybridMultilevel"/>
    <w:tmpl w:val="78D895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ADF0200"/>
    <w:multiLevelType w:val="hybridMultilevel"/>
    <w:tmpl w:val="F7C25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146DD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706F20C1"/>
    <w:multiLevelType w:val="multilevel"/>
    <w:tmpl w:val="A3880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810F48"/>
    <w:multiLevelType w:val="hybridMultilevel"/>
    <w:tmpl w:val="EA94C5A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D1A1DB2"/>
    <w:multiLevelType w:val="hybridMultilevel"/>
    <w:tmpl w:val="BBB48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7BC"/>
    <w:rsid w:val="000716B2"/>
    <w:rsid w:val="0012181B"/>
    <w:rsid w:val="001440CE"/>
    <w:rsid w:val="00180C42"/>
    <w:rsid w:val="001A056F"/>
    <w:rsid w:val="002A0A23"/>
    <w:rsid w:val="002F4A5B"/>
    <w:rsid w:val="00363F5A"/>
    <w:rsid w:val="003D614A"/>
    <w:rsid w:val="00473FA4"/>
    <w:rsid w:val="005351C0"/>
    <w:rsid w:val="005364D9"/>
    <w:rsid w:val="00575AE1"/>
    <w:rsid w:val="005A39D8"/>
    <w:rsid w:val="00637ED6"/>
    <w:rsid w:val="00870894"/>
    <w:rsid w:val="00956733"/>
    <w:rsid w:val="009F473F"/>
    <w:rsid w:val="00A27676"/>
    <w:rsid w:val="00B56E10"/>
    <w:rsid w:val="00CD0295"/>
    <w:rsid w:val="00D063DB"/>
    <w:rsid w:val="00DE27F7"/>
    <w:rsid w:val="00E517BC"/>
    <w:rsid w:val="00F147B3"/>
    <w:rsid w:val="00FC7520"/>
    <w:rsid w:val="00FD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6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6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13</Pages>
  <Words>4134</Words>
  <Characters>23569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DNS</cp:lastModifiedBy>
  <cp:revision>21</cp:revision>
  <dcterms:created xsi:type="dcterms:W3CDTF">2020-06-15T23:16:00Z</dcterms:created>
  <dcterms:modified xsi:type="dcterms:W3CDTF">2021-06-19T02:30:00Z</dcterms:modified>
</cp:coreProperties>
</file>